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6C9A" w14:textId="77777777" w:rsidR="008342F6" w:rsidRPr="001242B1" w:rsidRDefault="008342F6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bookmarkStart w:id="0" w:name="_Hlk24980448"/>
    </w:p>
    <w:p w14:paraId="0C1EA2C6" w14:textId="77777777" w:rsidR="008342F6" w:rsidRPr="001242B1" w:rsidRDefault="008342F6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43535BAD" w14:textId="77777777" w:rsidR="008342F6" w:rsidRPr="001242B1" w:rsidRDefault="008342F6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03A94698" w14:textId="0E5739DC" w:rsidR="00DF7971" w:rsidRPr="001242B1" w:rsidRDefault="00DF7971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1005F1D7" w14:textId="4AD7BEF8" w:rsidR="00DF7971" w:rsidRPr="001242B1" w:rsidRDefault="00DF7971" w:rsidP="00DF7971">
      <w:pPr>
        <w:spacing w:after="0" w:line="240" w:lineRule="auto"/>
        <w:ind w:left="8640" w:firstLine="720"/>
        <w:jc w:val="right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 xml:space="preserve">Школска година: </w:t>
      </w:r>
      <w:r w:rsidR="00DA069C">
        <w:rPr>
          <w:rFonts w:eastAsia="Times New Roman"/>
          <w:b/>
          <w:spacing w:val="20"/>
          <w:lang w:val="sr-Cyrl-RS"/>
        </w:rPr>
        <w:t>2026/2027</w:t>
      </w:r>
      <w:r w:rsidR="00232E44">
        <w:rPr>
          <w:rFonts w:eastAsia="Times New Roman"/>
          <w:b/>
          <w:spacing w:val="20"/>
          <w:lang w:val="sr-Cyrl-RS"/>
        </w:rPr>
        <w:t>.</w:t>
      </w:r>
    </w:p>
    <w:p w14:paraId="4F1B768F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Предмет: Ликовна култура</w:t>
      </w:r>
    </w:p>
    <w:p w14:paraId="6BA0214A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Годишњи фонд часова: 36</w:t>
      </w:r>
    </w:p>
    <w:p w14:paraId="792A0FD0" w14:textId="587D6934" w:rsidR="00DF7971" w:rsidRPr="001242B1" w:rsidRDefault="00DF7971" w:rsidP="00DF7971">
      <w:pPr>
        <w:spacing w:after="0" w:line="240" w:lineRule="auto"/>
        <w:rPr>
          <w:rFonts w:eastAsia="Times New Roman"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Недељни фонд часова:</w:t>
      </w:r>
      <w:r w:rsidR="00271897" w:rsidRPr="001242B1">
        <w:rPr>
          <w:rFonts w:eastAsia="Times New Roman"/>
          <w:spacing w:val="20"/>
          <w:lang w:val="sr-Cyrl-RS"/>
        </w:rPr>
        <w:t xml:space="preserve"> </w:t>
      </w:r>
      <w:r w:rsidRPr="001242B1">
        <w:rPr>
          <w:rFonts w:eastAsia="Times New Roman"/>
          <w:spacing w:val="20"/>
          <w:lang w:val="sr-Cyrl-RS"/>
        </w:rPr>
        <w:t>1</w:t>
      </w:r>
    </w:p>
    <w:p w14:paraId="5DAD892F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253"/>
        <w:gridCol w:w="709"/>
        <w:gridCol w:w="2410"/>
        <w:gridCol w:w="708"/>
        <w:gridCol w:w="1701"/>
        <w:gridCol w:w="851"/>
        <w:gridCol w:w="1701"/>
        <w:gridCol w:w="1304"/>
        <w:gridCol w:w="1330"/>
      </w:tblGrid>
      <w:tr w:rsidR="00DF7971" w:rsidRPr="001242B1" w14:paraId="4A64A820" w14:textId="77777777" w:rsidTr="00AA2BF7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6574BC32" w14:textId="77777777" w:rsidR="00DF7971" w:rsidRPr="001242B1" w:rsidRDefault="00DF7971" w:rsidP="00AA2BF7">
            <w:pPr>
              <w:ind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Месец: СЕПТЕМБАР</w:t>
            </w:r>
          </w:p>
        </w:tc>
      </w:tr>
      <w:tr w:rsidR="00DF7971" w:rsidRPr="00991A2D" w14:paraId="14816099" w14:textId="77777777" w:rsidTr="00F271E5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1292A4ED" w14:textId="77777777" w:rsidR="00DF7971" w:rsidRPr="001242B1" w:rsidRDefault="00DF7971" w:rsidP="00F271E5">
            <w:pPr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bookmarkStart w:id="1" w:name="_Hlk24980256"/>
            <w:bookmarkEnd w:id="0"/>
            <w:r w:rsidRPr="001242B1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ECDCEA6" w14:textId="77777777" w:rsidR="00DF7971" w:rsidRPr="001242B1" w:rsidRDefault="00DF7971" w:rsidP="00E20713">
            <w:pPr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587D72C5" w14:textId="77777777" w:rsidR="00DF7971" w:rsidRPr="001242B1" w:rsidRDefault="00DF7971" w:rsidP="00E20713">
            <w:pPr>
              <w:ind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FA8DFCF" w14:textId="40B1B374" w:rsidR="00DF7971" w:rsidRPr="001242B1" w:rsidRDefault="00DF7971" w:rsidP="00E20713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Р.</w:t>
            </w:r>
            <w:r w:rsidR="00013A1A" w:rsidRPr="001242B1">
              <w:rPr>
                <w:rFonts w:eastAsia="Times New Roman"/>
                <w:b/>
                <w:bCs/>
                <w:lang w:val="sr-Cyrl-RS"/>
              </w:rPr>
              <w:t xml:space="preserve"> </w:t>
            </w:r>
            <w:r w:rsidRPr="001242B1">
              <w:rPr>
                <w:rFonts w:eastAsia="Times New Roman"/>
                <w:b/>
                <w:bCs/>
                <w:lang w:val="sr-Cyrl-RS"/>
              </w:rPr>
              <w:t>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7745512" w14:textId="0AC30FF4" w:rsidR="00CE3B35" w:rsidRPr="001242B1" w:rsidRDefault="00DF7971" w:rsidP="00E20713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6C9EE5C8" w14:textId="04F05BC6" w:rsidR="00DF7971" w:rsidRPr="001242B1" w:rsidRDefault="00DF7971" w:rsidP="00E20713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6E224D7" w14:textId="77777777" w:rsidR="00DF7971" w:rsidRPr="001242B1" w:rsidRDefault="00DF7971" w:rsidP="00E20713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AC1742" w14:textId="77777777" w:rsidR="00DF7971" w:rsidRPr="001242B1" w:rsidRDefault="00DF7971" w:rsidP="00E20713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1051FF0" w14:textId="77777777" w:rsidR="00DF7971" w:rsidRPr="001242B1" w:rsidRDefault="00DF7971" w:rsidP="00E20713">
            <w:pPr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A6EF50" w14:textId="1CC191E0" w:rsidR="00DF7971" w:rsidRPr="001242B1" w:rsidRDefault="00DF7971" w:rsidP="00E20713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</w:t>
            </w:r>
            <w:r w:rsidR="00CE3B35" w:rsidRPr="001242B1">
              <w:rPr>
                <w:rFonts w:eastAsia="Times New Roman"/>
                <w:b/>
                <w:bCs/>
                <w:lang w:val="sr-Cyrl-RS"/>
              </w:rPr>
              <w:t>.</w:t>
            </w:r>
            <w:r w:rsidRPr="001242B1">
              <w:rPr>
                <w:rFonts w:eastAsia="Times New Roman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B37A195" w14:textId="4E2F3B87" w:rsidR="00DF7971" w:rsidRPr="001242B1" w:rsidRDefault="00DF7971" w:rsidP="00E20713">
            <w:pPr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</w:t>
            </w:r>
            <w:r w:rsidR="00CE3B35" w:rsidRPr="001242B1">
              <w:rPr>
                <w:rFonts w:eastAsia="Times New Roman"/>
                <w:b/>
                <w:bCs/>
                <w:lang w:val="sr-Cyrl-RS"/>
              </w:rPr>
              <w:t>.</w:t>
            </w:r>
            <w:r w:rsidRPr="001242B1">
              <w:rPr>
                <w:rFonts w:eastAsia="Times New Roman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03ECE69" w14:textId="77777777" w:rsidR="00DF7971" w:rsidRPr="001242B1" w:rsidRDefault="00DF7971" w:rsidP="00E20713">
            <w:pPr>
              <w:ind w:left="-272"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bookmarkEnd w:id="1"/>
      <w:tr w:rsidR="00DF7971" w:rsidRPr="001242B1" w14:paraId="25FB83DC" w14:textId="77777777" w:rsidTr="00CE3B35">
        <w:trPr>
          <w:cantSplit/>
          <w:trHeight w:val="169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26387E0" w14:textId="77777777" w:rsidR="00DF7971" w:rsidRPr="001242B1" w:rsidRDefault="00DF7971" w:rsidP="00AA2BF7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1.</w:t>
            </w:r>
            <w:r w:rsidRPr="001242B1">
              <w:rPr>
                <w:b/>
                <w:bCs/>
                <w:noProof/>
                <w:lang w:val="sr-Cyrl-RS"/>
              </w:rPr>
              <w:t xml:space="preserve"> </w:t>
            </w:r>
            <w:r w:rsidRPr="001242B1">
              <w:rPr>
                <w:b/>
                <w:noProof/>
                <w:lang w:val="sr-Cyrl-RS"/>
              </w:rPr>
              <w:t>БОЈА</w:t>
            </w:r>
          </w:p>
        </w:tc>
        <w:tc>
          <w:tcPr>
            <w:tcW w:w="4253" w:type="dxa"/>
          </w:tcPr>
          <w:p w14:paraId="7F608259" w14:textId="77777777" w:rsidR="00DF7971" w:rsidRPr="001242B1" w:rsidRDefault="00DF7971" w:rsidP="00AA2BF7">
            <w:pPr>
              <w:pStyle w:val="tabela"/>
              <w:spacing w:before="0" w:line="240" w:lineRule="auto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зна шта је спектар боја,</w:t>
            </w:r>
          </w:p>
          <w:p w14:paraId="347598B4" w14:textId="77777777" w:rsidR="00DF7971" w:rsidRPr="001242B1" w:rsidRDefault="00DF7971" w:rsidP="00AA2BF7">
            <w:pPr>
              <w:pStyle w:val="tabela"/>
              <w:spacing w:before="0" w:line="240" w:lineRule="auto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препознаје боје спектра, основне и изведене боје,</w:t>
            </w:r>
          </w:p>
          <w:p w14:paraId="1E6FFB59" w14:textId="77777777" w:rsidR="00DF7971" w:rsidRPr="001242B1" w:rsidRDefault="00DF7971" w:rsidP="00AA2BF7">
            <w:pPr>
              <w:pStyle w:val="tabela"/>
              <w:spacing w:before="0" w:line="240" w:lineRule="auto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уочава мешање боја помоћу обојене светлости.</w:t>
            </w:r>
          </w:p>
        </w:tc>
        <w:tc>
          <w:tcPr>
            <w:tcW w:w="709" w:type="dxa"/>
          </w:tcPr>
          <w:p w14:paraId="490A4386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410" w:type="dxa"/>
          </w:tcPr>
          <w:p w14:paraId="29CD3C61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Гле боје!</w:t>
            </w:r>
          </w:p>
        </w:tc>
        <w:tc>
          <w:tcPr>
            <w:tcW w:w="708" w:type="dxa"/>
          </w:tcPr>
          <w:p w14:paraId="419220C4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1DFFDCA4" w14:textId="279D3DE2" w:rsidR="00DF7971" w:rsidRPr="001242B1" w:rsidRDefault="00D845D7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</w:t>
            </w:r>
            <w:r w:rsidR="00DF7971" w:rsidRPr="001242B1">
              <w:rPr>
                <w:noProof/>
                <w:sz w:val="22"/>
                <w:szCs w:val="22"/>
                <w:lang w:val="sr-Cyrl-RS"/>
              </w:rPr>
              <w:t>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7BC04675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РП, ИР</w:t>
            </w:r>
          </w:p>
        </w:tc>
        <w:tc>
          <w:tcPr>
            <w:tcW w:w="1701" w:type="dxa"/>
          </w:tcPr>
          <w:p w14:paraId="1A5BF044" w14:textId="1CBD5BA4" w:rsidR="00DF7971" w:rsidRPr="001242B1" w:rsidRDefault="00D845D7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</w:t>
            </w:r>
            <w:r w:rsidR="00DF7971" w:rsidRPr="001242B1">
              <w:rPr>
                <w:sz w:val="22"/>
                <w:szCs w:val="22"/>
                <w:lang w:val="sr-Cyrl-RS"/>
              </w:rPr>
              <w:t>омпетенција за учење,</w:t>
            </w:r>
          </w:p>
          <w:p w14:paraId="541D1A9F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7B932F42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</w:p>
        </w:tc>
        <w:tc>
          <w:tcPr>
            <w:tcW w:w="1304" w:type="dxa"/>
          </w:tcPr>
          <w:p w14:paraId="5888ED96" w14:textId="77777777" w:rsidR="00DF7971" w:rsidRPr="001242B1" w:rsidRDefault="00DF7971" w:rsidP="00AA2BF7">
            <w:pPr>
              <w:ind w:right="157"/>
              <w:rPr>
                <w:rFonts w:eastAsia="Times New Roman"/>
                <w:lang w:val="sr-Cyrl-RS"/>
              </w:rPr>
            </w:pPr>
            <w:r w:rsidRPr="001242B1">
              <w:rPr>
                <w:lang w:val="sr-Cyrl-RS"/>
              </w:rPr>
              <w:t>Ф, Б</w:t>
            </w:r>
          </w:p>
        </w:tc>
        <w:tc>
          <w:tcPr>
            <w:tcW w:w="1330" w:type="dxa"/>
          </w:tcPr>
          <w:p w14:paraId="180F8204" w14:textId="77777777" w:rsidR="00DF7971" w:rsidRPr="001242B1" w:rsidRDefault="00DF7971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F7971" w:rsidRPr="001242B1" w14:paraId="5C63D5B2" w14:textId="77777777" w:rsidTr="00CE3B35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3CFE4F70" w14:textId="77777777" w:rsidR="00DF7971" w:rsidRPr="001242B1" w:rsidRDefault="00DF7971" w:rsidP="00AA2BF7">
            <w:pPr>
              <w:tabs>
                <w:tab w:val="left" w:pos="136"/>
              </w:tabs>
              <w:ind w:right="-141"/>
              <w:rPr>
                <w:rFonts w:eastAsia="Times New Roman"/>
                <w:lang w:val="sr-Cyrl-RS"/>
              </w:rPr>
            </w:pPr>
          </w:p>
        </w:tc>
        <w:tc>
          <w:tcPr>
            <w:tcW w:w="4253" w:type="dxa"/>
          </w:tcPr>
          <w:p w14:paraId="033A3E3A" w14:textId="77777777" w:rsidR="00DF7971" w:rsidRPr="001242B1" w:rsidRDefault="00DF7971" w:rsidP="00AA2BF7">
            <w:pPr>
              <w:pStyle w:val="tabela"/>
              <w:spacing w:before="0" w:line="240" w:lineRule="auto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– познаје сликарство праисторијског човека,</w:t>
            </w:r>
          </w:p>
          <w:p w14:paraId="6C71F5EF" w14:textId="7632134F" w:rsidR="00DF7971" w:rsidRPr="001242B1" w:rsidRDefault="00DF7971" w:rsidP="00AA2BF7">
            <w:pPr>
              <w:pStyle w:val="tabela"/>
              <w:spacing w:before="0" w:line="240" w:lineRule="auto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</w:t>
            </w:r>
            <w:r w:rsidR="006039D6" w:rsidRPr="001242B1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1242B1">
              <w:rPr>
                <w:noProof/>
                <w:sz w:val="22"/>
                <w:szCs w:val="22"/>
                <w:lang w:val="sr-Cyrl-RS"/>
              </w:rPr>
              <w:t>користи суви пастел у свом ликовном раду,</w:t>
            </w:r>
          </w:p>
          <w:p w14:paraId="6AF4BAE0" w14:textId="77777777" w:rsidR="00DF7971" w:rsidRPr="001242B1" w:rsidRDefault="00DF7971" w:rsidP="00AA2BF7">
            <w:pPr>
              <w:pStyle w:val="tabela"/>
              <w:spacing w:before="0" w:line="240" w:lineRule="auto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</w:t>
            </w:r>
            <w:r w:rsidRPr="001242B1">
              <w:rPr>
                <w:sz w:val="22"/>
                <w:szCs w:val="22"/>
                <w:lang w:val="sr-Cyrl-RS"/>
              </w:rPr>
              <w:t xml:space="preserve">препознаје значење нових појмова: </w:t>
            </w:r>
            <w:r w:rsidRPr="001242B1">
              <w:rPr>
                <w:i/>
                <w:sz w:val="22"/>
                <w:szCs w:val="22"/>
                <w:lang w:val="sr-Cyrl-RS"/>
              </w:rPr>
              <w:t>пигмент, гумиарабика, суви пастел, уљани пастел, боја, спектар, витраж.</w:t>
            </w:r>
          </w:p>
        </w:tc>
        <w:tc>
          <w:tcPr>
            <w:tcW w:w="709" w:type="dxa"/>
          </w:tcPr>
          <w:p w14:paraId="49B20741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410" w:type="dxa"/>
          </w:tcPr>
          <w:p w14:paraId="4DCD2766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Пигменти</w:t>
            </w:r>
          </w:p>
        </w:tc>
        <w:tc>
          <w:tcPr>
            <w:tcW w:w="708" w:type="dxa"/>
          </w:tcPr>
          <w:p w14:paraId="526D4547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45078ABC" w14:textId="3811191A" w:rsidR="00DF7971" w:rsidRPr="001242B1" w:rsidRDefault="00D845D7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</w:t>
            </w:r>
            <w:r w:rsidR="00DF7971" w:rsidRPr="001242B1">
              <w:rPr>
                <w:noProof/>
                <w:sz w:val="22"/>
                <w:szCs w:val="22"/>
                <w:lang w:val="sr-Cyrl-RS"/>
              </w:rPr>
              <w:t>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4D62353F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РП, ИР</w:t>
            </w:r>
          </w:p>
        </w:tc>
        <w:tc>
          <w:tcPr>
            <w:tcW w:w="1701" w:type="dxa"/>
          </w:tcPr>
          <w:p w14:paraId="4BA1A1C1" w14:textId="43B9D4D7" w:rsidR="00DF7971" w:rsidRPr="001242B1" w:rsidRDefault="00D845D7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</w:t>
            </w:r>
            <w:r w:rsidR="00DF7971" w:rsidRPr="001242B1">
              <w:rPr>
                <w:sz w:val="22"/>
                <w:szCs w:val="22"/>
                <w:lang w:val="sr-Cyrl-RS"/>
              </w:rPr>
              <w:t>омуникација,</w:t>
            </w:r>
          </w:p>
          <w:p w14:paraId="12C74A39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02772FC6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</w:p>
        </w:tc>
        <w:tc>
          <w:tcPr>
            <w:tcW w:w="1304" w:type="dxa"/>
          </w:tcPr>
          <w:p w14:paraId="317061D9" w14:textId="77777777" w:rsidR="00DF7971" w:rsidRPr="001242B1" w:rsidRDefault="00DF7971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Г, И</w:t>
            </w:r>
          </w:p>
        </w:tc>
        <w:tc>
          <w:tcPr>
            <w:tcW w:w="1330" w:type="dxa"/>
          </w:tcPr>
          <w:p w14:paraId="3F668E09" w14:textId="77777777" w:rsidR="00DF7971" w:rsidRPr="001242B1" w:rsidRDefault="00DF7971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F7971" w:rsidRPr="001242B1" w14:paraId="378736F2" w14:textId="77777777" w:rsidTr="00CE3B35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09F31D" w14:textId="77777777" w:rsidR="00DF7971" w:rsidRPr="001242B1" w:rsidRDefault="00DF7971" w:rsidP="00AA2BF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53" w:type="dxa"/>
            <w:vAlign w:val="center"/>
          </w:tcPr>
          <w:p w14:paraId="01C09D7E" w14:textId="77777777" w:rsidR="00DF7971" w:rsidRPr="001242B1" w:rsidRDefault="00DF7971" w:rsidP="00AA2BF7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разликује </w:t>
            </w:r>
            <w:r w:rsidRPr="001242B1">
              <w:rPr>
                <w:sz w:val="22"/>
                <w:szCs w:val="22"/>
                <w:lang w:val="sr-Cyrl-RS"/>
              </w:rPr>
              <w:t>хроматске и ахроматске боје, примарне, секундарне и терцијарне боје,</w:t>
            </w:r>
          </w:p>
          <w:p w14:paraId="5566AB49" w14:textId="77777777" w:rsidR="00DF7971" w:rsidRPr="001242B1" w:rsidRDefault="00DF7971" w:rsidP="00AA2BF7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препознаје уметничко дело из периода античке Грчке.</w:t>
            </w:r>
          </w:p>
        </w:tc>
        <w:tc>
          <w:tcPr>
            <w:tcW w:w="709" w:type="dxa"/>
          </w:tcPr>
          <w:p w14:paraId="5EC5F86C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410" w:type="dxa"/>
          </w:tcPr>
          <w:p w14:paraId="6BD81D1A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Мешање боја</w:t>
            </w:r>
          </w:p>
        </w:tc>
        <w:tc>
          <w:tcPr>
            <w:tcW w:w="708" w:type="dxa"/>
          </w:tcPr>
          <w:p w14:paraId="5CE14E6D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4A8A9FA9" w14:textId="3583278F" w:rsidR="00DF7971" w:rsidRPr="001242B1" w:rsidRDefault="00D845D7" w:rsidP="00AA2BF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</w:t>
            </w:r>
            <w:r w:rsidR="00DF7971" w:rsidRPr="001242B1">
              <w:rPr>
                <w:noProof/>
                <w:sz w:val="22"/>
                <w:szCs w:val="22"/>
                <w:lang w:val="sr-Cyrl-RS"/>
              </w:rPr>
              <w:t>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431BFE18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РП, ИР</w:t>
            </w:r>
          </w:p>
        </w:tc>
        <w:tc>
          <w:tcPr>
            <w:tcW w:w="1701" w:type="dxa"/>
          </w:tcPr>
          <w:p w14:paraId="23EFC78C" w14:textId="7C38ABB6" w:rsidR="00DF7971" w:rsidRPr="001242B1" w:rsidRDefault="00D845D7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</w:t>
            </w:r>
            <w:r w:rsidR="00DF7971" w:rsidRPr="001242B1">
              <w:rPr>
                <w:sz w:val="22"/>
                <w:szCs w:val="22"/>
                <w:lang w:val="sr-Cyrl-RS"/>
              </w:rPr>
              <w:t>омпетенција за учење, дигитална компетенција</w:t>
            </w:r>
          </w:p>
        </w:tc>
        <w:tc>
          <w:tcPr>
            <w:tcW w:w="1304" w:type="dxa"/>
          </w:tcPr>
          <w:p w14:paraId="40C6FDC2" w14:textId="77777777" w:rsidR="00DF7971" w:rsidRPr="001242B1" w:rsidRDefault="00DF7971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Ф</w:t>
            </w:r>
          </w:p>
        </w:tc>
        <w:tc>
          <w:tcPr>
            <w:tcW w:w="1330" w:type="dxa"/>
          </w:tcPr>
          <w:p w14:paraId="2D01C249" w14:textId="77777777" w:rsidR="00DF7971" w:rsidRPr="001242B1" w:rsidRDefault="00DF7971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45D0EE04" w14:textId="77777777" w:rsidR="005328C5" w:rsidRPr="001242B1" w:rsidRDefault="005328C5">
      <w:pPr>
        <w:rPr>
          <w:lang w:val="sr-Cyrl-RS"/>
        </w:rPr>
      </w:pPr>
      <w:r w:rsidRPr="001242B1">
        <w:rPr>
          <w:lang w:val="sr-Cyrl-RS"/>
        </w:rPr>
        <w:br w:type="page"/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253"/>
        <w:gridCol w:w="709"/>
        <w:gridCol w:w="2410"/>
        <w:gridCol w:w="708"/>
        <w:gridCol w:w="1701"/>
        <w:gridCol w:w="851"/>
        <w:gridCol w:w="1701"/>
        <w:gridCol w:w="1304"/>
        <w:gridCol w:w="1330"/>
      </w:tblGrid>
      <w:tr w:rsidR="00BD65F5" w:rsidRPr="001242B1" w14:paraId="709F2707" w14:textId="77777777" w:rsidTr="00DA069C">
        <w:trPr>
          <w:cantSplit/>
          <w:trHeight w:val="2880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953C63E" w14:textId="11EA471E" w:rsidR="00BD65F5" w:rsidRPr="001242B1" w:rsidRDefault="00BD65F5" w:rsidP="00AA2BF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lastRenderedPageBreak/>
              <w:t>1.</w:t>
            </w:r>
            <w:r w:rsidRPr="001242B1">
              <w:rPr>
                <w:b/>
                <w:bCs/>
                <w:noProof/>
                <w:lang w:val="sr-Cyrl-RS"/>
              </w:rPr>
              <w:t xml:space="preserve"> </w:t>
            </w:r>
            <w:r w:rsidRPr="001242B1">
              <w:rPr>
                <w:b/>
                <w:noProof/>
                <w:lang w:val="sr-Cyrl-RS"/>
              </w:rPr>
              <w:t>БОЈА</w:t>
            </w:r>
          </w:p>
        </w:tc>
        <w:tc>
          <w:tcPr>
            <w:tcW w:w="4253" w:type="dxa"/>
            <w:vAlign w:val="center"/>
          </w:tcPr>
          <w:p w14:paraId="7DE91AAD" w14:textId="7C687FAC" w:rsidR="00BD65F5" w:rsidRPr="001242B1" w:rsidRDefault="00BD65F5" w:rsidP="00AA2BF7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самостално направи спектар боја,</w:t>
            </w:r>
          </w:p>
          <w:p w14:paraId="72B15D19" w14:textId="77777777" w:rsidR="00BD65F5" w:rsidRPr="001242B1" w:rsidRDefault="00BD65F5" w:rsidP="00AA2BF7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разликује </w:t>
            </w:r>
            <w:r w:rsidRPr="001242B1">
              <w:rPr>
                <w:sz w:val="22"/>
                <w:szCs w:val="22"/>
                <w:lang w:val="sr-Cyrl-RS"/>
              </w:rPr>
              <w:t>хроматске и ахроматске боје, примарне, секундарне и терцијарне боје,</w:t>
            </w:r>
          </w:p>
          <w:p w14:paraId="194D8AD6" w14:textId="77777777" w:rsidR="00BD65F5" w:rsidRPr="001242B1" w:rsidRDefault="00BD65F5" w:rsidP="00AA2BF7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примењује знања о мешању боја у свом практичном раду,</w:t>
            </w:r>
          </w:p>
          <w:p w14:paraId="4ED3E5DE" w14:textId="77777777" w:rsidR="00BD65F5" w:rsidRPr="001242B1" w:rsidRDefault="00BD65F5" w:rsidP="00AA2BF7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повезује усвојена знања о спектру боја са појавама у природи и окружењу,</w:t>
            </w:r>
          </w:p>
          <w:p w14:paraId="32266358" w14:textId="77777777" w:rsidR="00BD65F5" w:rsidRPr="001242B1" w:rsidRDefault="00BD65F5" w:rsidP="00AA2BF7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користи препоруке наставника за свој ликовни рад.</w:t>
            </w:r>
          </w:p>
          <w:p w14:paraId="05BDFDD1" w14:textId="77777777" w:rsidR="00BD65F5" w:rsidRPr="001242B1" w:rsidRDefault="00BD65F5" w:rsidP="00AA2BF7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64BEDC0B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410" w:type="dxa"/>
          </w:tcPr>
          <w:p w14:paraId="090C76C7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Мешање боја</w:t>
            </w:r>
          </w:p>
        </w:tc>
        <w:tc>
          <w:tcPr>
            <w:tcW w:w="708" w:type="dxa"/>
          </w:tcPr>
          <w:p w14:paraId="3E356F88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230499F0" w14:textId="5D248C81" w:rsidR="00BD65F5" w:rsidRPr="001242B1" w:rsidRDefault="00BD65F5" w:rsidP="00AA2BF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02924463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РП, ИР</w:t>
            </w:r>
          </w:p>
        </w:tc>
        <w:tc>
          <w:tcPr>
            <w:tcW w:w="1701" w:type="dxa"/>
          </w:tcPr>
          <w:p w14:paraId="40564648" w14:textId="516662C6" w:rsidR="00BD65F5" w:rsidRPr="001242B1" w:rsidRDefault="00BD65F5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 xml:space="preserve">компетенција за учење </w:t>
            </w:r>
          </w:p>
        </w:tc>
        <w:tc>
          <w:tcPr>
            <w:tcW w:w="1304" w:type="dxa"/>
          </w:tcPr>
          <w:p w14:paraId="48D31A77" w14:textId="77777777" w:rsidR="00BD65F5" w:rsidRPr="001242B1" w:rsidRDefault="00BD65F5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Ф</w:t>
            </w:r>
          </w:p>
        </w:tc>
        <w:tc>
          <w:tcPr>
            <w:tcW w:w="1330" w:type="dxa"/>
          </w:tcPr>
          <w:p w14:paraId="65AB1DB2" w14:textId="77777777" w:rsidR="00BD65F5" w:rsidRPr="001242B1" w:rsidRDefault="00BD65F5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D65F5" w:rsidRPr="001242B1" w14:paraId="10413588" w14:textId="77777777" w:rsidTr="00DA069C">
        <w:trPr>
          <w:cantSplit/>
          <w:trHeight w:val="230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82F44B2" w14:textId="77777777" w:rsidR="00BD65F5" w:rsidRPr="001242B1" w:rsidRDefault="00BD65F5" w:rsidP="00BD65F5">
            <w:pPr>
              <w:ind w:left="-142" w:right="-108"/>
              <w:jc w:val="center"/>
              <w:rPr>
                <w:rFonts w:eastAsia="Times New Roman"/>
                <w:b/>
                <w:bCs/>
                <w:lang w:val="sr-Cyrl-RS"/>
              </w:rPr>
            </w:pPr>
          </w:p>
        </w:tc>
        <w:tc>
          <w:tcPr>
            <w:tcW w:w="4253" w:type="dxa"/>
          </w:tcPr>
          <w:p w14:paraId="55AAC57C" w14:textId="77777777" w:rsidR="00BD65F5" w:rsidRPr="001242B1" w:rsidRDefault="00BD65F5" w:rsidP="00BD65F5">
            <w:pPr>
              <w:pStyle w:val="tabela"/>
              <w:spacing w:before="0" w:line="240" w:lineRule="auto"/>
              <w:ind w:left="27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успешно примењује усвојена знања у свом практичном раду,</w:t>
            </w:r>
          </w:p>
          <w:p w14:paraId="136710AC" w14:textId="77777777" w:rsidR="00BD65F5" w:rsidRPr="001242B1" w:rsidRDefault="00BD65F5" w:rsidP="00BD65F5">
            <w:pPr>
              <w:pStyle w:val="tabela"/>
              <w:spacing w:before="0" w:line="240" w:lineRule="auto"/>
              <w:ind w:left="270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зна које су </w:t>
            </w:r>
            <w:r w:rsidRPr="001242B1">
              <w:rPr>
                <w:sz w:val="22"/>
                <w:szCs w:val="22"/>
                <w:lang w:val="sr-Cyrl-RS"/>
              </w:rPr>
              <w:t>хроматске и ахроматске боје, примарне, секундарне и терцијарне боје,</w:t>
            </w:r>
          </w:p>
          <w:p w14:paraId="486B5554" w14:textId="73F75C2A" w:rsidR="00BD65F5" w:rsidRPr="001242B1" w:rsidRDefault="00BD65F5" w:rsidP="00BD65F5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показује знања о мешању боја и уме да самостално изради ликовни рад.</w:t>
            </w:r>
          </w:p>
        </w:tc>
        <w:tc>
          <w:tcPr>
            <w:tcW w:w="709" w:type="dxa"/>
          </w:tcPr>
          <w:p w14:paraId="58B54A4F" w14:textId="7397B49C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410" w:type="dxa"/>
          </w:tcPr>
          <w:p w14:paraId="3DF0ADE3" w14:textId="1DF8C088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Мешање боја</w:t>
            </w:r>
          </w:p>
        </w:tc>
        <w:tc>
          <w:tcPr>
            <w:tcW w:w="708" w:type="dxa"/>
          </w:tcPr>
          <w:p w14:paraId="554BBA9A" w14:textId="6AFEDE9F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55427751" w14:textId="4EAF62F6" w:rsidR="00BD65F5" w:rsidRPr="001242B1" w:rsidRDefault="00BD65F5" w:rsidP="00BD65F5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71E8424D" w14:textId="3974521B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РП, ИР</w:t>
            </w:r>
          </w:p>
        </w:tc>
        <w:tc>
          <w:tcPr>
            <w:tcW w:w="1701" w:type="dxa"/>
          </w:tcPr>
          <w:p w14:paraId="7644890B" w14:textId="3E7EAE60" w:rsidR="00BD65F5" w:rsidRPr="001242B1" w:rsidRDefault="00BD65F5" w:rsidP="00BD65F5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304" w:type="dxa"/>
          </w:tcPr>
          <w:p w14:paraId="3E4A5B9D" w14:textId="1CF4672D" w:rsidR="00BD65F5" w:rsidRPr="001242B1" w:rsidRDefault="00BD65F5" w:rsidP="00BD65F5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Ф</w:t>
            </w:r>
          </w:p>
        </w:tc>
        <w:tc>
          <w:tcPr>
            <w:tcW w:w="1330" w:type="dxa"/>
          </w:tcPr>
          <w:p w14:paraId="45A9702D" w14:textId="77777777" w:rsidR="00BD65F5" w:rsidRPr="001242B1" w:rsidRDefault="00BD65F5" w:rsidP="00BD65F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09C6D7D5" w14:textId="77777777" w:rsidR="00DF7971" w:rsidRPr="001242B1" w:rsidRDefault="00DF7971" w:rsidP="00DF7971">
      <w:pPr>
        <w:tabs>
          <w:tab w:val="right" w:pos="12960"/>
        </w:tabs>
        <w:rPr>
          <w:lang w:val="sr-Cyrl-RS"/>
        </w:rPr>
      </w:pPr>
    </w:p>
    <w:p w14:paraId="2C52B0CA" w14:textId="77777777" w:rsidR="00DF7971" w:rsidRPr="001242B1" w:rsidRDefault="00DF7971" w:rsidP="00DF7971">
      <w:pPr>
        <w:tabs>
          <w:tab w:val="right" w:pos="12960"/>
        </w:tabs>
        <w:rPr>
          <w:lang w:val="sr-Cyrl-RS"/>
        </w:rPr>
      </w:pPr>
      <w:r w:rsidRPr="001242B1">
        <w:rPr>
          <w:lang w:val="sr-Cyrl-RS"/>
        </w:rPr>
        <w:t>Датум предаје:_________________</w:t>
      </w:r>
      <w:r w:rsidRPr="001242B1">
        <w:rPr>
          <w:lang w:val="sr-Cyrl-RS"/>
        </w:rPr>
        <w:tab/>
        <w:t>Предметни наставник:________________________________________</w:t>
      </w:r>
    </w:p>
    <w:p w14:paraId="5CC25D48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230455DB" w14:textId="491B3CD5" w:rsidR="00F271E5" w:rsidRPr="001242B1" w:rsidRDefault="00BD65F5" w:rsidP="00CA29A8">
      <w:pPr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br w:type="page"/>
      </w:r>
    </w:p>
    <w:p w14:paraId="2DBA87BB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7A53DA51" w14:textId="4BAE7245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77629492" w14:textId="473852F7" w:rsidR="00DF7971" w:rsidRPr="001242B1" w:rsidRDefault="00DF7971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1BEAA55B" w14:textId="03163676" w:rsidR="00DF7971" w:rsidRPr="001242B1" w:rsidRDefault="00E05700" w:rsidP="00DF7971">
      <w:pPr>
        <w:spacing w:after="0" w:line="240" w:lineRule="auto"/>
        <w:ind w:left="8640" w:firstLine="720"/>
        <w:jc w:val="right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 xml:space="preserve">Школска година: </w:t>
      </w:r>
      <w:r w:rsidR="00DA069C">
        <w:rPr>
          <w:rFonts w:eastAsia="Times New Roman"/>
          <w:b/>
          <w:spacing w:val="20"/>
          <w:lang w:val="sr-Cyrl-RS"/>
        </w:rPr>
        <w:t>2026/2027</w:t>
      </w:r>
      <w:r w:rsidR="00232E44">
        <w:rPr>
          <w:rFonts w:eastAsia="Times New Roman"/>
          <w:b/>
          <w:spacing w:val="20"/>
          <w:lang w:val="sr-Cyrl-RS"/>
        </w:rPr>
        <w:t>.</w:t>
      </w:r>
    </w:p>
    <w:p w14:paraId="13D65D1E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Предмет: Ликовна култура</w:t>
      </w:r>
    </w:p>
    <w:p w14:paraId="21BEFF33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Годишњи фонд часова: 36</w:t>
      </w:r>
    </w:p>
    <w:p w14:paraId="3750FCF4" w14:textId="2A17EA80" w:rsidR="00DF7971" w:rsidRPr="001242B1" w:rsidRDefault="00DF7971" w:rsidP="00DF7971">
      <w:pPr>
        <w:spacing w:after="0" w:line="240" w:lineRule="auto"/>
        <w:rPr>
          <w:rFonts w:eastAsia="Times New Roman"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Недељни фонд часова:</w:t>
      </w:r>
      <w:r w:rsidR="00E670B2" w:rsidRPr="001242B1">
        <w:rPr>
          <w:rFonts w:eastAsia="Times New Roman"/>
          <w:spacing w:val="20"/>
          <w:lang w:val="sr-Cyrl-RS"/>
        </w:rPr>
        <w:t xml:space="preserve"> </w:t>
      </w:r>
      <w:r w:rsidRPr="001242B1">
        <w:rPr>
          <w:rFonts w:eastAsia="Times New Roman"/>
          <w:spacing w:val="20"/>
          <w:lang w:val="sr-Cyrl-RS"/>
        </w:rPr>
        <w:t>1</w:t>
      </w:r>
    </w:p>
    <w:p w14:paraId="3904E3AC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253"/>
        <w:gridCol w:w="709"/>
        <w:gridCol w:w="2410"/>
        <w:gridCol w:w="708"/>
        <w:gridCol w:w="1701"/>
        <w:gridCol w:w="851"/>
        <w:gridCol w:w="1701"/>
        <w:gridCol w:w="1304"/>
        <w:gridCol w:w="1330"/>
      </w:tblGrid>
      <w:tr w:rsidR="00DF7971" w:rsidRPr="001242B1" w14:paraId="726E0FE4" w14:textId="77777777" w:rsidTr="00AA2BF7">
        <w:trPr>
          <w:cantSplit/>
          <w:trHeight w:val="449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0B9F1ED2" w14:textId="77777777" w:rsidR="00DF7971" w:rsidRPr="001242B1" w:rsidRDefault="00DF7971" w:rsidP="00AA2BF7">
            <w:pPr>
              <w:ind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Месец: ОКТОБАР</w:t>
            </w:r>
          </w:p>
        </w:tc>
      </w:tr>
      <w:tr w:rsidR="00E20713" w:rsidRPr="00991A2D" w14:paraId="25F441F5" w14:textId="77777777" w:rsidTr="00CE3B35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0364811D" w14:textId="5A0B4FC0" w:rsidR="00E20713" w:rsidRPr="001242B1" w:rsidRDefault="00E20713" w:rsidP="00AA2BF7">
            <w:pPr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51E705F" w14:textId="77777777" w:rsidR="00E20713" w:rsidRPr="001242B1" w:rsidRDefault="00E20713" w:rsidP="00BD65F5">
            <w:pPr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124FBF3C" w14:textId="1BC9C228" w:rsidR="00E20713" w:rsidRPr="001242B1" w:rsidRDefault="00E20713" w:rsidP="00AA2BF7">
            <w:pPr>
              <w:ind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680D62" w14:textId="3E7091A9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3EE5782" w14:textId="77777777" w:rsidR="00E20713" w:rsidRPr="001242B1" w:rsidRDefault="00E20713" w:rsidP="00BD65F5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6AD61EFF" w14:textId="19A00BA4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37017E5" w14:textId="7F8EAEDA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517E63" w14:textId="12A00BA6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76A7FC5" w14:textId="08D52F8C" w:rsidR="00E20713" w:rsidRPr="001242B1" w:rsidRDefault="00E20713" w:rsidP="00AA2BF7">
            <w:pPr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BB4804E" w14:textId="5A52F102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6AB2513" w14:textId="59F84392" w:rsidR="00E20713" w:rsidRPr="001242B1" w:rsidRDefault="00E20713" w:rsidP="00AA2BF7">
            <w:pPr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EBA2397" w14:textId="081F3E2C" w:rsidR="00E20713" w:rsidRPr="001242B1" w:rsidRDefault="00E20713" w:rsidP="00AA2BF7">
            <w:pPr>
              <w:ind w:left="-272"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C1AB4" w:rsidRPr="001242B1" w14:paraId="1A548ED5" w14:textId="77777777" w:rsidTr="00BD65F5">
        <w:trPr>
          <w:trHeight w:val="1601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AAD6165" w14:textId="7ADC9B48" w:rsidR="004C1AB4" w:rsidRPr="001242B1" w:rsidRDefault="00BD65F5" w:rsidP="00DA069C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1.</w:t>
            </w:r>
            <w:r w:rsidRPr="001242B1">
              <w:rPr>
                <w:b/>
                <w:bCs/>
                <w:noProof/>
                <w:lang w:val="sr-Cyrl-RS"/>
              </w:rPr>
              <w:t xml:space="preserve"> </w:t>
            </w:r>
            <w:r w:rsidRPr="001242B1">
              <w:rPr>
                <w:b/>
                <w:noProof/>
                <w:lang w:val="sr-Cyrl-RS"/>
              </w:rPr>
              <w:t>БОЈА</w:t>
            </w:r>
          </w:p>
        </w:tc>
        <w:tc>
          <w:tcPr>
            <w:tcW w:w="4253" w:type="dxa"/>
          </w:tcPr>
          <w:p w14:paraId="7833A9A1" w14:textId="77777777" w:rsidR="004C1AB4" w:rsidRPr="001242B1" w:rsidRDefault="004C1AB4" w:rsidP="004C1AB4">
            <w:pPr>
              <w:pStyle w:val="tabela"/>
              <w:spacing w:before="0" w:line="240" w:lineRule="auto"/>
              <w:ind w:left="27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препознаје боје спектра, зна које су </w:t>
            </w:r>
            <w:r w:rsidRPr="001242B1">
              <w:rPr>
                <w:sz w:val="22"/>
                <w:szCs w:val="22"/>
                <w:lang w:val="sr-Cyrl-RS"/>
              </w:rPr>
              <w:t>хроматске и ахроматске боје, примарне, секундарне и терцијарне боје,</w:t>
            </w:r>
          </w:p>
          <w:p w14:paraId="70FF79B3" w14:textId="77777777" w:rsidR="004C1AB4" w:rsidRPr="001242B1" w:rsidRDefault="004C1AB4" w:rsidP="004C1AB4">
            <w:pPr>
              <w:pStyle w:val="tabela"/>
              <w:spacing w:before="0" w:line="240" w:lineRule="auto"/>
              <w:ind w:left="270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ученика зна да објасни мозаик као ликовну технику.</w:t>
            </w:r>
          </w:p>
          <w:p w14:paraId="687E4BF6" w14:textId="77777777" w:rsidR="004C1AB4" w:rsidRPr="001242B1" w:rsidRDefault="004C1AB4" w:rsidP="004C1AB4">
            <w:pPr>
              <w:pStyle w:val="tabela"/>
              <w:spacing w:before="0" w:line="240" w:lineRule="auto"/>
              <w:ind w:left="270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50350857" w14:textId="13ECBDBE" w:rsidR="004C1AB4" w:rsidRPr="001242B1" w:rsidRDefault="004C1AB4" w:rsidP="004C1AB4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2410" w:type="dxa"/>
          </w:tcPr>
          <w:p w14:paraId="1D8DC1A2" w14:textId="7C37E348" w:rsidR="004C1AB4" w:rsidRPr="001242B1" w:rsidRDefault="004C1AB4" w:rsidP="004C1AB4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Мешање боја</w:t>
            </w:r>
          </w:p>
        </w:tc>
        <w:tc>
          <w:tcPr>
            <w:tcW w:w="708" w:type="dxa"/>
          </w:tcPr>
          <w:p w14:paraId="624A1707" w14:textId="07174961" w:rsidR="004C1AB4" w:rsidRPr="001242B1" w:rsidRDefault="004C1AB4" w:rsidP="004C1AB4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4F6243B4" w14:textId="2366CA68" w:rsidR="004C1AB4" w:rsidRPr="001242B1" w:rsidRDefault="004C1AB4" w:rsidP="004C1AB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07CC3A45" w14:textId="396FCC27" w:rsidR="004C1AB4" w:rsidRPr="001242B1" w:rsidRDefault="004C1AB4" w:rsidP="004C1AB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РП, ИР</w:t>
            </w:r>
          </w:p>
        </w:tc>
        <w:tc>
          <w:tcPr>
            <w:tcW w:w="1701" w:type="dxa"/>
          </w:tcPr>
          <w:p w14:paraId="10F7BBE1" w14:textId="77777777" w:rsidR="004C1AB4" w:rsidRPr="001242B1" w:rsidRDefault="004C1AB4" w:rsidP="004C1AB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40E40F6E" w14:textId="0AEF53B3" w:rsidR="004C1AB4" w:rsidRPr="001242B1" w:rsidRDefault="004C1AB4" w:rsidP="004C1AB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304" w:type="dxa"/>
          </w:tcPr>
          <w:p w14:paraId="0830C8CE" w14:textId="1A6AACE8" w:rsidR="004C1AB4" w:rsidRPr="001242B1" w:rsidRDefault="004C1AB4" w:rsidP="004C1AB4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И, Ф</w:t>
            </w:r>
          </w:p>
        </w:tc>
        <w:tc>
          <w:tcPr>
            <w:tcW w:w="1330" w:type="dxa"/>
          </w:tcPr>
          <w:p w14:paraId="52943225" w14:textId="77777777" w:rsidR="004C1AB4" w:rsidRPr="001242B1" w:rsidRDefault="004C1AB4" w:rsidP="004C1AB4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F7971" w:rsidRPr="001242B1" w14:paraId="1A7DCFC9" w14:textId="77777777" w:rsidTr="00CE3B35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C859F55" w14:textId="77777777" w:rsidR="00DF7971" w:rsidRPr="001242B1" w:rsidRDefault="00DF7971" w:rsidP="00AA2BF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53" w:type="dxa"/>
          </w:tcPr>
          <w:p w14:paraId="2D3E6E8D" w14:textId="77777777" w:rsidR="00DF7971" w:rsidRPr="001242B1" w:rsidRDefault="00DF7971" w:rsidP="00AA2BF7">
            <w:pPr>
              <w:pStyle w:val="tabela"/>
              <w:spacing w:before="0" w:line="240" w:lineRule="auto"/>
              <w:ind w:left="27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стиче знања о симболици боја и њиховом дејству у ликовним уметностима,</w:t>
            </w:r>
          </w:p>
          <w:p w14:paraId="4F23D5A3" w14:textId="77777777" w:rsidR="00DF7971" w:rsidRPr="001242B1" w:rsidRDefault="00DF7971" w:rsidP="00AA2BF7">
            <w:pPr>
              <w:pStyle w:val="tabela"/>
              <w:spacing w:before="0" w:line="240" w:lineRule="auto"/>
              <w:ind w:left="27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уме да препозна улогу симболике боја у различитим културама и народима,</w:t>
            </w:r>
          </w:p>
          <w:p w14:paraId="2CC7B3D2" w14:textId="7617D2DE" w:rsidR="00DF7971" w:rsidRPr="001242B1" w:rsidRDefault="00DF7971" w:rsidP="00AA2BF7">
            <w:pPr>
              <w:pStyle w:val="tabela"/>
              <w:spacing w:line="240" w:lineRule="auto"/>
              <w:ind w:left="27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</w:t>
            </w:r>
            <w:r w:rsidR="00E670B2" w:rsidRPr="001242B1">
              <w:rPr>
                <w:noProof/>
                <w:sz w:val="22"/>
                <w:szCs w:val="22"/>
                <w:lang w:val="sr-Cyrl-RS"/>
              </w:rPr>
              <w:t>у</w:t>
            </w:r>
            <w:r w:rsidRPr="001242B1">
              <w:rPr>
                <w:noProof/>
                <w:sz w:val="22"/>
                <w:szCs w:val="22"/>
                <w:lang w:val="sr-Cyrl-RS"/>
              </w:rPr>
              <w:t xml:space="preserve">ченик уме да изведе ликовни рад коришћењем рачунарског програма </w:t>
            </w:r>
            <w:r w:rsidRPr="001242B1">
              <w:rPr>
                <w:i/>
                <w:iCs/>
                <w:noProof/>
                <w:sz w:val="22"/>
                <w:szCs w:val="22"/>
                <w:lang w:val="sr-Cyrl-RS"/>
              </w:rPr>
              <w:t>Adobe Photoshop</w:t>
            </w:r>
            <w:r w:rsidRPr="001242B1">
              <w:rPr>
                <w:noProof/>
                <w:sz w:val="22"/>
                <w:szCs w:val="22"/>
                <w:lang w:val="sr-Cyrl-RS"/>
              </w:rPr>
              <w:t>.</w:t>
            </w:r>
          </w:p>
          <w:p w14:paraId="044A3E75" w14:textId="77777777" w:rsidR="00DF7971" w:rsidRPr="001242B1" w:rsidRDefault="00DF7971" w:rsidP="00AA2BF7">
            <w:pPr>
              <w:pStyle w:val="tabela"/>
              <w:spacing w:before="0" w:line="240" w:lineRule="auto"/>
              <w:ind w:left="270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2F4AC6B4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410" w:type="dxa"/>
          </w:tcPr>
          <w:p w14:paraId="62B5A3B5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Дејство и симболика боја</w:t>
            </w:r>
          </w:p>
        </w:tc>
        <w:tc>
          <w:tcPr>
            <w:tcW w:w="708" w:type="dxa"/>
          </w:tcPr>
          <w:p w14:paraId="6D56390F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1FD7DA47" w14:textId="5398B8E9" w:rsidR="00DF7971" w:rsidRPr="001242B1" w:rsidRDefault="00AF3D42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</w:t>
            </w:r>
            <w:r w:rsidR="00DF7971" w:rsidRPr="001242B1">
              <w:rPr>
                <w:noProof/>
                <w:sz w:val="22"/>
                <w:szCs w:val="22"/>
                <w:lang w:val="sr-Cyrl-RS"/>
              </w:rPr>
              <w:t>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36DDA9F0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РП, ИР</w:t>
            </w:r>
          </w:p>
        </w:tc>
        <w:tc>
          <w:tcPr>
            <w:tcW w:w="1701" w:type="dxa"/>
          </w:tcPr>
          <w:p w14:paraId="70CD3559" w14:textId="3A001CD6" w:rsidR="00DF7971" w:rsidRPr="001242B1" w:rsidRDefault="00AF3D42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</w:t>
            </w:r>
            <w:r w:rsidR="00DF7971" w:rsidRPr="001242B1">
              <w:rPr>
                <w:sz w:val="22"/>
                <w:szCs w:val="22"/>
                <w:lang w:val="sr-Cyrl-RS"/>
              </w:rPr>
              <w:t>омпетенција за учење, естетичка компетенција</w:t>
            </w:r>
          </w:p>
        </w:tc>
        <w:tc>
          <w:tcPr>
            <w:tcW w:w="1304" w:type="dxa"/>
          </w:tcPr>
          <w:p w14:paraId="0B849D62" w14:textId="77777777" w:rsidR="00DF7971" w:rsidRPr="001242B1" w:rsidRDefault="00DF7971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Г, Б</w:t>
            </w:r>
          </w:p>
        </w:tc>
        <w:tc>
          <w:tcPr>
            <w:tcW w:w="1330" w:type="dxa"/>
          </w:tcPr>
          <w:p w14:paraId="79966A6D" w14:textId="77777777" w:rsidR="00DF7971" w:rsidRPr="001242B1" w:rsidRDefault="00DF7971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F7971" w:rsidRPr="001242B1" w14:paraId="45400109" w14:textId="77777777" w:rsidTr="00CE3B35">
        <w:trPr>
          <w:cantSplit/>
          <w:trHeight w:val="2421"/>
          <w:jc w:val="center"/>
        </w:trPr>
        <w:tc>
          <w:tcPr>
            <w:tcW w:w="681" w:type="dxa"/>
            <w:textDirection w:val="btLr"/>
            <w:vAlign w:val="center"/>
          </w:tcPr>
          <w:p w14:paraId="679912FB" w14:textId="6D143361" w:rsidR="00DF7971" w:rsidRPr="001242B1" w:rsidRDefault="005328C5" w:rsidP="00AA2BF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lastRenderedPageBreak/>
              <w:t>1.</w:t>
            </w:r>
            <w:r w:rsidRPr="001242B1">
              <w:rPr>
                <w:b/>
                <w:bCs/>
                <w:noProof/>
                <w:lang w:val="sr-Cyrl-RS"/>
              </w:rPr>
              <w:t xml:space="preserve"> </w:t>
            </w:r>
            <w:r w:rsidRPr="001242B1">
              <w:rPr>
                <w:b/>
                <w:noProof/>
                <w:lang w:val="sr-Cyrl-RS"/>
              </w:rPr>
              <w:t>БОЈА</w:t>
            </w:r>
          </w:p>
        </w:tc>
        <w:tc>
          <w:tcPr>
            <w:tcW w:w="4253" w:type="dxa"/>
            <w:vAlign w:val="center"/>
          </w:tcPr>
          <w:p w14:paraId="767A1387" w14:textId="77777777" w:rsidR="00DF7971" w:rsidRPr="001242B1" w:rsidRDefault="00DF7971" w:rsidP="00AA2BF7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ученик примењује знања о бојама и њиховом дејству у стваралачком раду,</w:t>
            </w:r>
          </w:p>
          <w:p w14:paraId="444C14E8" w14:textId="18E675D4" w:rsidR="00DF7971" w:rsidRPr="001242B1" w:rsidRDefault="00DF7971" w:rsidP="00AA2BF7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дискутује о свом </w:t>
            </w:r>
            <w:r w:rsidR="00957320" w:rsidRPr="001242B1">
              <w:rPr>
                <w:noProof/>
                <w:sz w:val="22"/>
                <w:szCs w:val="22"/>
                <w:lang w:val="sr-Cyrl-RS"/>
              </w:rPr>
              <w:t xml:space="preserve">раду </w:t>
            </w:r>
            <w:r w:rsidRPr="001242B1">
              <w:rPr>
                <w:noProof/>
                <w:sz w:val="22"/>
                <w:szCs w:val="22"/>
                <w:lang w:val="sr-Cyrl-RS"/>
              </w:rPr>
              <w:t>и раду других у групи,</w:t>
            </w:r>
          </w:p>
          <w:p w14:paraId="35CAF3A8" w14:textId="77777777" w:rsidR="00DF7971" w:rsidRPr="001242B1" w:rsidRDefault="00DF7971" w:rsidP="00AA2BF7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користи препоруке наставника за свој ликовни рад.</w:t>
            </w:r>
          </w:p>
          <w:p w14:paraId="45F232AC" w14:textId="77777777" w:rsidR="00DF7971" w:rsidRPr="001242B1" w:rsidRDefault="00DF7971" w:rsidP="00AA2BF7">
            <w:pPr>
              <w:pStyle w:val="tabela"/>
              <w:spacing w:before="0" w:line="240" w:lineRule="auto"/>
              <w:ind w:left="270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778EC4A0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410" w:type="dxa"/>
          </w:tcPr>
          <w:p w14:paraId="3B1A2DA7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Дејство и симболика боја</w:t>
            </w:r>
          </w:p>
        </w:tc>
        <w:tc>
          <w:tcPr>
            <w:tcW w:w="708" w:type="dxa"/>
          </w:tcPr>
          <w:p w14:paraId="76563F80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65CEF78D" w14:textId="3E018541" w:rsidR="00DF7971" w:rsidRPr="001242B1" w:rsidRDefault="00AF3D42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</w:t>
            </w:r>
            <w:r w:rsidR="00DF7971" w:rsidRPr="001242B1">
              <w:rPr>
                <w:noProof/>
                <w:sz w:val="22"/>
                <w:szCs w:val="22"/>
                <w:lang w:val="sr-Cyrl-RS"/>
              </w:rPr>
              <w:t>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4FFBC559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РП, ИР</w:t>
            </w:r>
          </w:p>
        </w:tc>
        <w:tc>
          <w:tcPr>
            <w:tcW w:w="1701" w:type="dxa"/>
          </w:tcPr>
          <w:p w14:paraId="08CEBB1B" w14:textId="27DC2385" w:rsidR="00DF7971" w:rsidRPr="001242B1" w:rsidRDefault="00AF3D42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</w:t>
            </w:r>
            <w:r w:rsidR="00DF7971" w:rsidRPr="001242B1">
              <w:rPr>
                <w:sz w:val="22"/>
                <w:szCs w:val="22"/>
                <w:lang w:val="sr-Cyrl-RS"/>
              </w:rPr>
              <w:t>омпетенција за учење</w:t>
            </w:r>
          </w:p>
        </w:tc>
        <w:tc>
          <w:tcPr>
            <w:tcW w:w="1304" w:type="dxa"/>
          </w:tcPr>
          <w:p w14:paraId="7DECB121" w14:textId="77777777" w:rsidR="00DF7971" w:rsidRPr="001242B1" w:rsidRDefault="00DF7971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Г, Б</w:t>
            </w:r>
          </w:p>
        </w:tc>
        <w:tc>
          <w:tcPr>
            <w:tcW w:w="1330" w:type="dxa"/>
          </w:tcPr>
          <w:p w14:paraId="7C543346" w14:textId="77777777" w:rsidR="00DF7971" w:rsidRPr="001242B1" w:rsidRDefault="00DF7971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D65F5" w:rsidRPr="001242B1" w14:paraId="4853D6DE" w14:textId="77777777" w:rsidTr="00CE3B35">
        <w:trPr>
          <w:cantSplit/>
          <w:trHeight w:val="2421"/>
          <w:jc w:val="center"/>
        </w:trPr>
        <w:tc>
          <w:tcPr>
            <w:tcW w:w="681" w:type="dxa"/>
            <w:textDirection w:val="btLr"/>
            <w:vAlign w:val="center"/>
          </w:tcPr>
          <w:p w14:paraId="24EDEA7D" w14:textId="48024F40" w:rsidR="00BD65F5" w:rsidRPr="001242B1" w:rsidRDefault="00BD65F5" w:rsidP="00BD65F5">
            <w:pPr>
              <w:ind w:left="-142" w:right="-108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1.</w:t>
            </w:r>
            <w:r w:rsidRPr="001242B1">
              <w:rPr>
                <w:b/>
                <w:bCs/>
                <w:noProof/>
                <w:lang w:val="sr-Cyrl-RS"/>
              </w:rPr>
              <w:t xml:space="preserve"> </w:t>
            </w:r>
            <w:r w:rsidRPr="001242B1">
              <w:rPr>
                <w:b/>
                <w:noProof/>
                <w:lang w:val="sr-Cyrl-RS"/>
              </w:rPr>
              <w:t>БОЈА</w:t>
            </w:r>
          </w:p>
        </w:tc>
        <w:tc>
          <w:tcPr>
            <w:tcW w:w="4253" w:type="dxa"/>
            <w:vAlign w:val="center"/>
          </w:tcPr>
          <w:p w14:paraId="5E1F1235" w14:textId="77777777" w:rsidR="00BD65F5" w:rsidRPr="001242B1" w:rsidRDefault="00BD65F5" w:rsidP="00BD65F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препознаје </w:t>
            </w:r>
            <w:r w:rsidRPr="001242B1">
              <w:rPr>
                <w:i/>
                <w:noProof/>
                <w:lang w:val="sr-Cyrl-RS"/>
              </w:rPr>
              <w:t>светлину, тон, валер, интензитет – засићеност, нијансу, контраст и волумен</w:t>
            </w:r>
            <w:r w:rsidRPr="001242B1">
              <w:rPr>
                <w:iCs/>
                <w:noProof/>
                <w:lang w:val="sr-Cyrl-RS"/>
              </w:rPr>
              <w:t xml:space="preserve"> у ликовном раду</w:t>
            </w:r>
            <w:r w:rsidRPr="001242B1">
              <w:rPr>
                <w:i/>
                <w:noProof/>
                <w:lang w:val="sr-Cyrl-RS"/>
              </w:rPr>
              <w:t>,</w:t>
            </w:r>
          </w:p>
          <w:p w14:paraId="690A6B58" w14:textId="77777777" w:rsidR="00BD65F5" w:rsidRPr="001242B1" w:rsidRDefault="00BD65F5" w:rsidP="00BD65F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примењује знање о </w:t>
            </w:r>
            <w:r w:rsidRPr="001242B1">
              <w:rPr>
                <w:i/>
                <w:noProof/>
                <w:lang w:val="sr-Cyrl-RS"/>
              </w:rPr>
              <w:t>светлини, тону, валеру, интензитету боје</w:t>
            </w:r>
            <w:r w:rsidRPr="001242B1">
              <w:rPr>
                <w:iCs/>
                <w:noProof/>
                <w:lang w:val="sr-Cyrl-RS"/>
              </w:rPr>
              <w:t xml:space="preserve"> у свом ликовном раду,</w:t>
            </w:r>
          </w:p>
          <w:p w14:paraId="5649741B" w14:textId="4FC504FB" w:rsidR="00BD65F5" w:rsidRPr="001242B1" w:rsidRDefault="00BD65F5" w:rsidP="00BD65F5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lang w:val="sr-Cyrl-RS"/>
              </w:rPr>
              <w:t>– зна да дефинише појмове светлина, нијанса и градација.</w:t>
            </w:r>
          </w:p>
        </w:tc>
        <w:tc>
          <w:tcPr>
            <w:tcW w:w="709" w:type="dxa"/>
          </w:tcPr>
          <w:p w14:paraId="5AF82093" w14:textId="545CEE3E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2410" w:type="dxa"/>
          </w:tcPr>
          <w:p w14:paraId="7C068F66" w14:textId="0C2CB14B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Валер, градација, контраст</w:t>
            </w:r>
          </w:p>
        </w:tc>
        <w:tc>
          <w:tcPr>
            <w:tcW w:w="708" w:type="dxa"/>
          </w:tcPr>
          <w:p w14:paraId="22B840C1" w14:textId="299A4BE3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1198F9F8" w14:textId="1F5DFB70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34BA4801" w14:textId="7383C576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213B2E8A" w14:textId="77777777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69692EF2" w14:textId="7675228C" w:rsidR="00BD65F5" w:rsidRPr="001242B1" w:rsidRDefault="00BD65F5" w:rsidP="00BD65F5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 xml:space="preserve">компетенција за учење </w:t>
            </w:r>
          </w:p>
        </w:tc>
        <w:tc>
          <w:tcPr>
            <w:tcW w:w="1304" w:type="dxa"/>
          </w:tcPr>
          <w:p w14:paraId="033AD8ED" w14:textId="06BB3A77" w:rsidR="00BD65F5" w:rsidRPr="001242B1" w:rsidRDefault="00BD65F5" w:rsidP="00BD65F5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М, Ф</w:t>
            </w:r>
          </w:p>
        </w:tc>
        <w:tc>
          <w:tcPr>
            <w:tcW w:w="1330" w:type="dxa"/>
          </w:tcPr>
          <w:p w14:paraId="03A0BBDE" w14:textId="77777777" w:rsidR="00BD65F5" w:rsidRPr="001242B1" w:rsidRDefault="00BD65F5" w:rsidP="00BD65F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6A30CF30" w14:textId="77777777" w:rsidR="00DF7971" w:rsidRPr="001242B1" w:rsidRDefault="00DF7971" w:rsidP="00DF7971">
      <w:pPr>
        <w:tabs>
          <w:tab w:val="right" w:pos="12960"/>
        </w:tabs>
        <w:rPr>
          <w:lang w:val="sr-Cyrl-RS"/>
        </w:rPr>
      </w:pPr>
    </w:p>
    <w:p w14:paraId="6D8942EB" w14:textId="77777777" w:rsidR="00DF7971" w:rsidRPr="001242B1" w:rsidRDefault="00DF7971" w:rsidP="00DF7971">
      <w:pPr>
        <w:tabs>
          <w:tab w:val="right" w:pos="12960"/>
        </w:tabs>
        <w:rPr>
          <w:lang w:val="sr-Cyrl-RS"/>
        </w:rPr>
      </w:pPr>
      <w:r w:rsidRPr="001242B1">
        <w:rPr>
          <w:lang w:val="sr-Cyrl-RS"/>
        </w:rPr>
        <w:t>Датум предаје:_________________</w:t>
      </w:r>
      <w:r w:rsidRPr="001242B1">
        <w:rPr>
          <w:lang w:val="sr-Cyrl-RS"/>
        </w:rPr>
        <w:tab/>
        <w:t>Предметни наставник:________________________________________</w:t>
      </w:r>
    </w:p>
    <w:p w14:paraId="0E197A1D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026E5EEA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5F3BE935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186E8AEC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63D44318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611ED4DF" w14:textId="1C6A52A0" w:rsidR="00BD65F5" w:rsidRPr="001242B1" w:rsidRDefault="00BD65F5" w:rsidP="00BD65F5">
      <w:pPr>
        <w:tabs>
          <w:tab w:val="left" w:pos="4695"/>
        </w:tabs>
        <w:spacing w:after="0" w:line="240" w:lineRule="auto"/>
        <w:ind w:firstLine="142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ab/>
      </w:r>
    </w:p>
    <w:p w14:paraId="2503C35B" w14:textId="34F994AA" w:rsidR="00F271E5" w:rsidRPr="001242B1" w:rsidRDefault="00BD65F5" w:rsidP="00CA29A8">
      <w:pPr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br w:type="page"/>
      </w:r>
    </w:p>
    <w:p w14:paraId="76D95117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22624E7E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3069F0F2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76EC095B" w14:textId="77777777" w:rsidR="00DF7971" w:rsidRPr="001242B1" w:rsidRDefault="00DF7971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582FE32A" w14:textId="1653E6BF" w:rsidR="00DF7971" w:rsidRPr="001242B1" w:rsidRDefault="00E05700" w:rsidP="00DF7971">
      <w:pPr>
        <w:spacing w:after="0" w:line="240" w:lineRule="auto"/>
        <w:ind w:left="8640" w:firstLine="720"/>
        <w:jc w:val="right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 xml:space="preserve">Школска година: </w:t>
      </w:r>
      <w:r w:rsidR="00DA069C">
        <w:rPr>
          <w:rFonts w:eastAsia="Times New Roman"/>
          <w:b/>
          <w:spacing w:val="20"/>
          <w:lang w:val="sr-Cyrl-RS"/>
        </w:rPr>
        <w:t>2026/2027</w:t>
      </w:r>
      <w:r w:rsidR="00232E44">
        <w:rPr>
          <w:rFonts w:eastAsia="Times New Roman"/>
          <w:b/>
          <w:spacing w:val="20"/>
          <w:lang w:val="sr-Cyrl-RS"/>
        </w:rPr>
        <w:t>.</w:t>
      </w:r>
    </w:p>
    <w:p w14:paraId="402AACE2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Предмет: Ликовна култура</w:t>
      </w:r>
    </w:p>
    <w:p w14:paraId="40371FC9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Годишњи фонд часова: 36</w:t>
      </w:r>
    </w:p>
    <w:p w14:paraId="1DCB3904" w14:textId="77777777" w:rsidR="00DF7971" w:rsidRPr="001242B1" w:rsidRDefault="00DF7971" w:rsidP="00DF7971">
      <w:pPr>
        <w:spacing w:after="0" w:line="240" w:lineRule="auto"/>
        <w:rPr>
          <w:rFonts w:eastAsia="Times New Roman"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Недељни фонд часова:1</w:t>
      </w:r>
    </w:p>
    <w:p w14:paraId="1856FD83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253"/>
        <w:gridCol w:w="709"/>
        <w:gridCol w:w="2410"/>
        <w:gridCol w:w="708"/>
        <w:gridCol w:w="1701"/>
        <w:gridCol w:w="851"/>
        <w:gridCol w:w="1701"/>
        <w:gridCol w:w="1304"/>
        <w:gridCol w:w="1330"/>
      </w:tblGrid>
      <w:tr w:rsidR="00DF7971" w:rsidRPr="001242B1" w14:paraId="5AE95F31" w14:textId="77777777" w:rsidTr="00AA2BF7">
        <w:trPr>
          <w:cantSplit/>
          <w:trHeight w:val="46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5C4840C3" w14:textId="77777777" w:rsidR="00DF7971" w:rsidRPr="001242B1" w:rsidRDefault="00DF7971" w:rsidP="00AA2BF7">
            <w:pPr>
              <w:ind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Месец: НОВЕМБАР</w:t>
            </w:r>
          </w:p>
        </w:tc>
      </w:tr>
      <w:tr w:rsidR="00E20713" w:rsidRPr="00991A2D" w14:paraId="577D5D00" w14:textId="77777777" w:rsidTr="00CE3B35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45F5B949" w14:textId="05F28C8E" w:rsidR="00E20713" w:rsidRPr="001242B1" w:rsidRDefault="00E20713" w:rsidP="00AA2BF7">
            <w:pPr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3A324E8" w14:textId="77777777" w:rsidR="00E20713" w:rsidRPr="001242B1" w:rsidRDefault="00E20713" w:rsidP="00BD65F5">
            <w:pPr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59861ADC" w14:textId="14CBA6F5" w:rsidR="00E20713" w:rsidRPr="001242B1" w:rsidRDefault="00E20713" w:rsidP="00AA2BF7">
            <w:pPr>
              <w:ind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C14F74" w14:textId="5D69A881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0DD906" w14:textId="77777777" w:rsidR="00E20713" w:rsidRPr="001242B1" w:rsidRDefault="00E20713" w:rsidP="00BD65F5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7B11CD55" w14:textId="014BAEA6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4FF3EEB" w14:textId="41009547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F1DC61D" w14:textId="1301CF65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4463368" w14:textId="4B9C8C7D" w:rsidR="00E20713" w:rsidRPr="001242B1" w:rsidRDefault="00E20713" w:rsidP="00AA2BF7">
            <w:pPr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42EF3C7" w14:textId="0A555D0A" w:rsidR="00E20713" w:rsidRPr="001242B1" w:rsidRDefault="00E20713" w:rsidP="00AA2BF7">
            <w:pPr>
              <w:ind w:right="-101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184AC85A" w14:textId="0FE236B4" w:rsidR="00E20713" w:rsidRPr="001242B1" w:rsidRDefault="00E20713" w:rsidP="00AA2BF7">
            <w:pPr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7F4DADF" w14:textId="1EC56D67" w:rsidR="00E20713" w:rsidRPr="001242B1" w:rsidRDefault="00E20713" w:rsidP="00AA2BF7">
            <w:pPr>
              <w:ind w:left="-272"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BD65F5" w:rsidRPr="001242B1" w14:paraId="3A8CF292" w14:textId="77777777" w:rsidTr="00BD65F5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1C14029" w14:textId="29810E2D" w:rsidR="00BD65F5" w:rsidRPr="001242B1" w:rsidRDefault="00BD65F5" w:rsidP="00BD65F5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1.</w:t>
            </w:r>
            <w:r w:rsidRPr="001242B1">
              <w:rPr>
                <w:b/>
                <w:bCs/>
                <w:noProof/>
                <w:lang w:val="sr-Cyrl-RS"/>
              </w:rPr>
              <w:t xml:space="preserve"> </w:t>
            </w:r>
            <w:r w:rsidRPr="001242B1">
              <w:rPr>
                <w:b/>
                <w:noProof/>
                <w:lang w:val="sr-Cyrl-RS"/>
              </w:rPr>
              <w:t>БОЈА</w:t>
            </w:r>
          </w:p>
        </w:tc>
        <w:tc>
          <w:tcPr>
            <w:tcW w:w="4253" w:type="dxa"/>
          </w:tcPr>
          <w:p w14:paraId="4678A21B" w14:textId="77777777" w:rsidR="00BD65F5" w:rsidRPr="001242B1" w:rsidRDefault="00BD65F5" w:rsidP="004C1AB4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препознаје </w:t>
            </w:r>
            <w:r w:rsidRPr="001242B1">
              <w:rPr>
                <w:i/>
                <w:noProof/>
                <w:lang w:val="sr-Cyrl-RS"/>
              </w:rPr>
              <w:t>светлину, тон, валер, интензитет – засићеност, нијансу, контраст и волумен</w:t>
            </w:r>
            <w:r w:rsidRPr="001242B1">
              <w:rPr>
                <w:iCs/>
                <w:noProof/>
                <w:lang w:val="sr-Cyrl-RS"/>
              </w:rPr>
              <w:t xml:space="preserve"> у ликовном раду</w:t>
            </w:r>
            <w:r w:rsidRPr="001242B1">
              <w:rPr>
                <w:i/>
                <w:noProof/>
                <w:lang w:val="sr-Cyrl-RS"/>
              </w:rPr>
              <w:t>,</w:t>
            </w:r>
          </w:p>
          <w:p w14:paraId="1CEFB1B7" w14:textId="77777777" w:rsidR="00BD65F5" w:rsidRPr="001242B1" w:rsidRDefault="00BD65F5" w:rsidP="004C1AB4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примењује знање о </w:t>
            </w:r>
            <w:r w:rsidRPr="001242B1">
              <w:rPr>
                <w:i/>
                <w:noProof/>
                <w:lang w:val="sr-Cyrl-RS"/>
              </w:rPr>
              <w:t>светлини, тону, валеру, интензитету боје</w:t>
            </w:r>
            <w:r w:rsidRPr="001242B1">
              <w:rPr>
                <w:iCs/>
                <w:noProof/>
                <w:lang w:val="sr-Cyrl-RS"/>
              </w:rPr>
              <w:t xml:space="preserve"> у свом ликовном раду,</w:t>
            </w:r>
          </w:p>
          <w:p w14:paraId="5DC7354B" w14:textId="32816D08" w:rsidR="00BD65F5" w:rsidRPr="001242B1" w:rsidRDefault="00BD65F5" w:rsidP="004C1AB4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уме да повеже усвојена знања о спектру боја с појавама у природи и окружењу.</w:t>
            </w:r>
          </w:p>
        </w:tc>
        <w:tc>
          <w:tcPr>
            <w:tcW w:w="709" w:type="dxa"/>
          </w:tcPr>
          <w:p w14:paraId="3E545444" w14:textId="2A40A48C" w:rsidR="00BD65F5" w:rsidRPr="001242B1" w:rsidRDefault="00BD65F5" w:rsidP="004C1AB4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2410" w:type="dxa"/>
          </w:tcPr>
          <w:p w14:paraId="44317C42" w14:textId="0CF56422" w:rsidR="00BD65F5" w:rsidRPr="001242B1" w:rsidRDefault="00BD65F5" w:rsidP="004C1AB4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Валер, градација, контраст</w:t>
            </w:r>
          </w:p>
        </w:tc>
        <w:tc>
          <w:tcPr>
            <w:tcW w:w="708" w:type="dxa"/>
          </w:tcPr>
          <w:p w14:paraId="3978DBB9" w14:textId="3D0F1497" w:rsidR="00BD65F5" w:rsidRPr="001242B1" w:rsidRDefault="00BD65F5" w:rsidP="004C1AB4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701" w:type="dxa"/>
          </w:tcPr>
          <w:p w14:paraId="6C9229B0" w14:textId="0695AD17" w:rsidR="00BD65F5" w:rsidRPr="001242B1" w:rsidRDefault="00BD65F5" w:rsidP="004C1AB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3E562AD7" w14:textId="371E02BA" w:rsidR="00BD65F5" w:rsidRPr="001242B1" w:rsidRDefault="00BD65F5" w:rsidP="004C1AB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0AB65526" w14:textId="155B7C54" w:rsidR="00BD65F5" w:rsidRPr="001242B1" w:rsidRDefault="00BD65F5" w:rsidP="004C1AB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 компетенција за учење</w:t>
            </w:r>
          </w:p>
        </w:tc>
        <w:tc>
          <w:tcPr>
            <w:tcW w:w="1304" w:type="dxa"/>
          </w:tcPr>
          <w:p w14:paraId="0FED3A85" w14:textId="71BD656D" w:rsidR="00BD65F5" w:rsidRPr="001242B1" w:rsidRDefault="00BD65F5" w:rsidP="004C1AB4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М, Ф</w:t>
            </w:r>
          </w:p>
        </w:tc>
        <w:tc>
          <w:tcPr>
            <w:tcW w:w="1330" w:type="dxa"/>
          </w:tcPr>
          <w:p w14:paraId="1AEABE23" w14:textId="77777777" w:rsidR="00BD65F5" w:rsidRPr="001242B1" w:rsidRDefault="00BD65F5" w:rsidP="004C1AB4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D65F5" w:rsidRPr="001242B1" w14:paraId="330C8FAD" w14:textId="77777777" w:rsidTr="00CE3B35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A6F08AF" w14:textId="0D23C897" w:rsidR="00BD65F5" w:rsidRPr="001242B1" w:rsidRDefault="00BD65F5" w:rsidP="00AA2BF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53" w:type="dxa"/>
          </w:tcPr>
          <w:p w14:paraId="00ACE29E" w14:textId="77777777" w:rsidR="00BD65F5" w:rsidRPr="001242B1" w:rsidRDefault="00BD65F5" w:rsidP="00AA2BF7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препознаје </w:t>
            </w:r>
            <w:r w:rsidRPr="001242B1">
              <w:rPr>
                <w:i/>
                <w:noProof/>
                <w:lang w:val="sr-Cyrl-RS"/>
              </w:rPr>
              <w:t>светлину, тон, валер, интензитет – засићеност, нијансу, контраст и волумен</w:t>
            </w:r>
            <w:r w:rsidRPr="001242B1">
              <w:rPr>
                <w:iCs/>
                <w:noProof/>
                <w:lang w:val="sr-Cyrl-RS"/>
              </w:rPr>
              <w:t xml:space="preserve"> у ликовном раду</w:t>
            </w:r>
            <w:r w:rsidRPr="001242B1">
              <w:rPr>
                <w:i/>
                <w:noProof/>
                <w:lang w:val="sr-Cyrl-RS"/>
              </w:rPr>
              <w:t>,</w:t>
            </w:r>
          </w:p>
          <w:p w14:paraId="037E6DFE" w14:textId="77777777" w:rsidR="00BD65F5" w:rsidRPr="001242B1" w:rsidRDefault="00BD65F5" w:rsidP="00AA2BF7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примењује знање о </w:t>
            </w:r>
            <w:r w:rsidRPr="001242B1">
              <w:rPr>
                <w:i/>
                <w:noProof/>
                <w:lang w:val="sr-Cyrl-RS"/>
              </w:rPr>
              <w:t>светлини, тону, валеру, интензитету боје</w:t>
            </w:r>
            <w:r w:rsidRPr="001242B1">
              <w:rPr>
                <w:iCs/>
                <w:noProof/>
                <w:lang w:val="sr-Cyrl-RS"/>
              </w:rPr>
              <w:t xml:space="preserve"> у свом ликовном раду,</w:t>
            </w:r>
          </w:p>
          <w:p w14:paraId="244E4B4B" w14:textId="77777777" w:rsidR="00BD65F5" w:rsidRPr="001242B1" w:rsidRDefault="00BD65F5" w:rsidP="00AA2BF7">
            <w:pPr>
              <w:ind w:left="193" w:right="-105" w:hanging="254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дискутује о свом раду и раду других у групи,</w:t>
            </w:r>
          </w:p>
          <w:p w14:paraId="6AAB4D0D" w14:textId="77777777" w:rsidR="00BD65F5" w:rsidRPr="001242B1" w:rsidRDefault="00BD65F5" w:rsidP="00AA2BF7">
            <w:pPr>
              <w:ind w:left="193" w:right="-105" w:hanging="254"/>
              <w:rPr>
                <w:b/>
                <w:lang w:val="sr-Cyrl-RS"/>
              </w:rPr>
            </w:pPr>
            <w:r w:rsidRPr="001242B1">
              <w:rPr>
                <w:noProof/>
                <w:lang w:val="sr-Cyrl-RS"/>
              </w:rPr>
              <w:t>– самостално и сврсисходно користи уџбеник.</w:t>
            </w:r>
          </w:p>
        </w:tc>
        <w:tc>
          <w:tcPr>
            <w:tcW w:w="709" w:type="dxa"/>
          </w:tcPr>
          <w:p w14:paraId="48B7CD3E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410" w:type="dxa"/>
          </w:tcPr>
          <w:p w14:paraId="4E4999B1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Валер, градација, контраст</w:t>
            </w:r>
          </w:p>
        </w:tc>
        <w:tc>
          <w:tcPr>
            <w:tcW w:w="708" w:type="dxa"/>
          </w:tcPr>
          <w:p w14:paraId="7899F0CA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44B77F40" w14:textId="462C9C0B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4E999C7B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7614F98A" w14:textId="39BF9821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304" w:type="dxa"/>
          </w:tcPr>
          <w:p w14:paraId="1DB621B0" w14:textId="77777777" w:rsidR="00BD65F5" w:rsidRPr="001242B1" w:rsidRDefault="00BD65F5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М, Ф</w:t>
            </w:r>
          </w:p>
        </w:tc>
        <w:tc>
          <w:tcPr>
            <w:tcW w:w="1330" w:type="dxa"/>
          </w:tcPr>
          <w:p w14:paraId="6F372ED5" w14:textId="77777777" w:rsidR="00BD65F5" w:rsidRPr="001242B1" w:rsidRDefault="00BD65F5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D65F5" w:rsidRPr="001242B1" w14:paraId="1BA99A14" w14:textId="77777777" w:rsidTr="00CE3B35">
        <w:trPr>
          <w:cantSplit/>
          <w:trHeight w:val="247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3F0A1B7" w14:textId="77777777" w:rsidR="00BD65F5" w:rsidRPr="001242B1" w:rsidRDefault="00BD65F5" w:rsidP="00AA2BF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53" w:type="dxa"/>
            <w:vAlign w:val="center"/>
          </w:tcPr>
          <w:p w14:paraId="41788FFE" w14:textId="77777777" w:rsidR="00BD65F5" w:rsidRPr="001242B1" w:rsidRDefault="00BD65F5" w:rsidP="00AA2BF7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препознаје </w:t>
            </w:r>
            <w:r w:rsidRPr="001242B1">
              <w:rPr>
                <w:i/>
                <w:noProof/>
                <w:lang w:val="sr-Cyrl-RS"/>
              </w:rPr>
              <w:t>светлину, тон, валер, интензитет – засићеност, нијансу, контраст и волумен</w:t>
            </w:r>
            <w:r w:rsidRPr="001242B1">
              <w:rPr>
                <w:iCs/>
                <w:noProof/>
                <w:lang w:val="sr-Cyrl-RS"/>
              </w:rPr>
              <w:t xml:space="preserve"> у ликовном раду</w:t>
            </w:r>
            <w:r w:rsidRPr="001242B1">
              <w:rPr>
                <w:i/>
                <w:noProof/>
                <w:lang w:val="sr-Cyrl-RS"/>
              </w:rPr>
              <w:t>,</w:t>
            </w:r>
          </w:p>
          <w:p w14:paraId="4938EB0D" w14:textId="77777777" w:rsidR="00BD65F5" w:rsidRPr="001242B1" w:rsidRDefault="00BD65F5" w:rsidP="00AA2BF7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примењује знање о </w:t>
            </w:r>
            <w:r w:rsidRPr="001242B1">
              <w:rPr>
                <w:i/>
                <w:noProof/>
                <w:lang w:val="sr-Cyrl-RS"/>
              </w:rPr>
              <w:t>светлини, тону, валеру, интензитету боје</w:t>
            </w:r>
            <w:r w:rsidRPr="001242B1">
              <w:rPr>
                <w:iCs/>
                <w:noProof/>
                <w:lang w:val="sr-Cyrl-RS"/>
              </w:rPr>
              <w:t xml:space="preserve"> у свом ликовном раду.</w:t>
            </w:r>
          </w:p>
        </w:tc>
        <w:tc>
          <w:tcPr>
            <w:tcW w:w="709" w:type="dxa"/>
          </w:tcPr>
          <w:p w14:paraId="279E1B27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2410" w:type="dxa"/>
          </w:tcPr>
          <w:p w14:paraId="7784814E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Валер, градација, контраст</w:t>
            </w:r>
          </w:p>
        </w:tc>
        <w:tc>
          <w:tcPr>
            <w:tcW w:w="708" w:type="dxa"/>
          </w:tcPr>
          <w:p w14:paraId="31617AE2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701" w:type="dxa"/>
          </w:tcPr>
          <w:p w14:paraId="03B3F929" w14:textId="01FC283D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2A6A5131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4BB9A096" w14:textId="3F7C2DA8" w:rsidR="00BD65F5" w:rsidRPr="001242B1" w:rsidRDefault="00BD65F5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304" w:type="dxa"/>
          </w:tcPr>
          <w:p w14:paraId="2B5287E4" w14:textId="77777777" w:rsidR="00BD65F5" w:rsidRPr="001242B1" w:rsidRDefault="00BD65F5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М, Ф</w:t>
            </w:r>
          </w:p>
        </w:tc>
        <w:tc>
          <w:tcPr>
            <w:tcW w:w="1330" w:type="dxa"/>
          </w:tcPr>
          <w:p w14:paraId="1833F0CD" w14:textId="087D5716" w:rsidR="00BD65F5" w:rsidRPr="001242B1" w:rsidRDefault="00BD65F5" w:rsidP="00AA2BF7">
            <w:pPr>
              <w:ind w:right="157"/>
              <w:rPr>
                <w:rFonts w:eastAsia="Times New Roman"/>
                <w:lang w:val="sr-Cyrl-RS"/>
              </w:rPr>
            </w:pPr>
          </w:p>
          <w:p w14:paraId="4B828D94" w14:textId="77777777" w:rsidR="00BD65F5" w:rsidRPr="001242B1" w:rsidRDefault="00BD65F5" w:rsidP="00BD65F5">
            <w:pPr>
              <w:rPr>
                <w:rFonts w:eastAsia="Times New Roman"/>
                <w:lang w:val="sr-Cyrl-RS"/>
              </w:rPr>
            </w:pPr>
          </w:p>
        </w:tc>
      </w:tr>
      <w:tr w:rsidR="00DA069C" w:rsidRPr="001242B1" w14:paraId="4C679EBB" w14:textId="77777777" w:rsidTr="00CE3B35">
        <w:trPr>
          <w:cantSplit/>
          <w:trHeight w:val="2477"/>
          <w:jc w:val="center"/>
        </w:trPr>
        <w:tc>
          <w:tcPr>
            <w:tcW w:w="681" w:type="dxa"/>
            <w:textDirection w:val="btLr"/>
            <w:vAlign w:val="center"/>
          </w:tcPr>
          <w:p w14:paraId="34940A86" w14:textId="2E3C9CA5" w:rsidR="00DA069C" w:rsidRPr="001242B1" w:rsidRDefault="00DA069C" w:rsidP="00DA069C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lang w:val="sr-Cyrl-RS"/>
              </w:rPr>
              <w:t>1.</w:t>
            </w:r>
            <w:r w:rsidRPr="001242B1">
              <w:rPr>
                <w:b/>
                <w:noProof/>
                <w:lang w:val="sr-Cyrl-RS"/>
              </w:rPr>
              <w:t xml:space="preserve"> БОЈА</w:t>
            </w:r>
          </w:p>
        </w:tc>
        <w:tc>
          <w:tcPr>
            <w:tcW w:w="4253" w:type="dxa"/>
            <w:vAlign w:val="center"/>
          </w:tcPr>
          <w:p w14:paraId="665220FC" w14:textId="77777777" w:rsidR="00DA069C" w:rsidRPr="001242B1" w:rsidRDefault="00DA069C" w:rsidP="00DA069C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примењује знања о валеру, градацији и контрасту у свом ликовном раду, </w:t>
            </w:r>
          </w:p>
          <w:p w14:paraId="77C8427A" w14:textId="77777777" w:rsidR="00DA069C" w:rsidRPr="001242B1" w:rsidRDefault="00DA069C" w:rsidP="00DA069C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објасни шта је тонска скала и да усвојено знање примени, тј. да </w:t>
            </w:r>
            <w:r w:rsidRPr="001242B1">
              <w:rPr>
                <w:lang w:val="sr-Cyrl-RS"/>
              </w:rPr>
              <w:t>тонским сликањем оствари илузију заобљености и пластичности облика које слика,</w:t>
            </w:r>
          </w:p>
          <w:p w14:paraId="58AB47D7" w14:textId="77777777" w:rsidR="00DA069C" w:rsidRPr="001242B1" w:rsidRDefault="00DA069C" w:rsidP="00DA069C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дискутује о свом раду и раду других у групи. </w:t>
            </w:r>
          </w:p>
          <w:p w14:paraId="2E649338" w14:textId="77777777" w:rsidR="00DA069C" w:rsidRPr="001242B1" w:rsidRDefault="00DA069C" w:rsidP="00DA069C">
            <w:pPr>
              <w:spacing w:before="80" w:after="80"/>
              <w:rPr>
                <w:noProof/>
                <w:lang w:val="sr-Cyrl-RS"/>
              </w:rPr>
            </w:pPr>
          </w:p>
        </w:tc>
        <w:tc>
          <w:tcPr>
            <w:tcW w:w="709" w:type="dxa"/>
          </w:tcPr>
          <w:p w14:paraId="63708B55" w14:textId="3DEFF752" w:rsidR="00DA069C" w:rsidRPr="001242B1" w:rsidRDefault="00DA069C" w:rsidP="00DA069C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2410" w:type="dxa"/>
          </w:tcPr>
          <w:p w14:paraId="6F9E1A5C" w14:textId="39EFD410" w:rsidR="00DA069C" w:rsidRPr="001242B1" w:rsidRDefault="00DA069C" w:rsidP="00DA069C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Валер, градација, контраст</w:t>
            </w:r>
          </w:p>
        </w:tc>
        <w:tc>
          <w:tcPr>
            <w:tcW w:w="708" w:type="dxa"/>
          </w:tcPr>
          <w:p w14:paraId="1F663D80" w14:textId="40A74A65" w:rsidR="00DA069C" w:rsidRPr="001242B1" w:rsidRDefault="00DA069C" w:rsidP="00DA069C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701" w:type="dxa"/>
          </w:tcPr>
          <w:p w14:paraId="30521791" w14:textId="6CDDE3B3" w:rsidR="00DA069C" w:rsidRPr="001242B1" w:rsidRDefault="00DA069C" w:rsidP="00DA069C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585ED4C4" w14:textId="17753028" w:rsidR="00DA069C" w:rsidRPr="001242B1" w:rsidRDefault="00DA069C" w:rsidP="00DA069C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49153ACB" w14:textId="05C53831" w:rsidR="00DA069C" w:rsidRPr="001242B1" w:rsidRDefault="00DA069C" w:rsidP="00DA069C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решавање проблема, сарадња</w:t>
            </w:r>
          </w:p>
        </w:tc>
        <w:tc>
          <w:tcPr>
            <w:tcW w:w="1304" w:type="dxa"/>
          </w:tcPr>
          <w:p w14:paraId="4E7D648C" w14:textId="7A09521D" w:rsidR="00DA069C" w:rsidRPr="001242B1" w:rsidRDefault="00DA069C" w:rsidP="00DA069C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М, Ф</w:t>
            </w:r>
          </w:p>
        </w:tc>
        <w:tc>
          <w:tcPr>
            <w:tcW w:w="1330" w:type="dxa"/>
          </w:tcPr>
          <w:p w14:paraId="3B8730CB" w14:textId="77777777" w:rsidR="00DA069C" w:rsidRPr="001242B1" w:rsidRDefault="00DA069C" w:rsidP="00DA069C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7E0702F0" w14:textId="77777777" w:rsidR="00DF7971" w:rsidRPr="001242B1" w:rsidRDefault="00DF7971" w:rsidP="00DF7971">
      <w:pPr>
        <w:tabs>
          <w:tab w:val="right" w:pos="12960"/>
        </w:tabs>
        <w:rPr>
          <w:lang w:val="sr-Cyrl-RS"/>
        </w:rPr>
      </w:pPr>
    </w:p>
    <w:p w14:paraId="0AFA3D0B" w14:textId="266B50C9" w:rsidR="00DF7971" w:rsidRPr="001242B1" w:rsidRDefault="00DF7971" w:rsidP="00DF7971">
      <w:pPr>
        <w:tabs>
          <w:tab w:val="right" w:pos="12960"/>
        </w:tabs>
        <w:rPr>
          <w:lang w:val="sr-Cyrl-RS"/>
        </w:rPr>
      </w:pPr>
      <w:r w:rsidRPr="001242B1">
        <w:rPr>
          <w:lang w:val="sr-Cyrl-RS"/>
        </w:rPr>
        <w:t>Датум предаје:_________________</w:t>
      </w:r>
      <w:r w:rsidRPr="001242B1">
        <w:rPr>
          <w:lang w:val="sr-Cyrl-RS"/>
        </w:rPr>
        <w:tab/>
        <w:t>Предметни наставник:________________________________________</w:t>
      </w:r>
    </w:p>
    <w:p w14:paraId="4C603337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2199A737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1EB0A17B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792F9D82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32BA7C6A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3743AF79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3AAF7AF1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790C3C0D" w14:textId="135B4BDB" w:rsidR="00F271E5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3079DC3D" w14:textId="4E02D52B" w:rsidR="00317AA4" w:rsidRDefault="00317AA4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5DB8B79F" w14:textId="12694946" w:rsidR="00317AA4" w:rsidRDefault="00317AA4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6C2CB53B" w14:textId="0A31781F" w:rsidR="00317AA4" w:rsidRDefault="00317AA4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26D9EF17" w14:textId="11B6172E" w:rsidR="00317AA4" w:rsidRDefault="00317AA4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11A400AD" w14:textId="5BBAB2D4" w:rsidR="00317AA4" w:rsidRDefault="00317AA4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246B61E2" w14:textId="4696E009" w:rsidR="00317AA4" w:rsidRDefault="00317AA4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251D974E" w14:textId="7B426399" w:rsidR="00317AA4" w:rsidRDefault="00317AA4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3CF3E3BC" w14:textId="73748693" w:rsidR="00317AA4" w:rsidRDefault="00317AA4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032A98AF" w14:textId="77777777" w:rsidR="00DF7971" w:rsidRPr="001242B1" w:rsidRDefault="00DF7971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14301C23" w14:textId="2F7143D1" w:rsidR="00DF7971" w:rsidRPr="001242B1" w:rsidRDefault="00E05700" w:rsidP="00DF7971">
      <w:pPr>
        <w:spacing w:after="0" w:line="240" w:lineRule="auto"/>
        <w:ind w:left="8640" w:firstLine="720"/>
        <w:jc w:val="right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 xml:space="preserve">Школска година: </w:t>
      </w:r>
      <w:r w:rsidR="00DA069C">
        <w:rPr>
          <w:rFonts w:eastAsia="Times New Roman"/>
          <w:b/>
          <w:spacing w:val="20"/>
          <w:lang w:val="sr-Cyrl-RS"/>
        </w:rPr>
        <w:t>2026/2027</w:t>
      </w:r>
      <w:r w:rsidR="00232E44">
        <w:rPr>
          <w:rFonts w:eastAsia="Times New Roman"/>
          <w:b/>
          <w:spacing w:val="20"/>
          <w:lang w:val="sr-Cyrl-RS"/>
        </w:rPr>
        <w:t>.</w:t>
      </w:r>
    </w:p>
    <w:p w14:paraId="14B424CA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Предмет: Ликовна култура</w:t>
      </w:r>
    </w:p>
    <w:p w14:paraId="5DF41B18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Годишњи фонд часова: 36</w:t>
      </w:r>
    </w:p>
    <w:p w14:paraId="78C04D05" w14:textId="20E1AEC5" w:rsidR="00DF7971" w:rsidRPr="001242B1" w:rsidRDefault="00DF7971" w:rsidP="00DF7971">
      <w:pPr>
        <w:spacing w:after="0" w:line="240" w:lineRule="auto"/>
        <w:rPr>
          <w:rFonts w:eastAsia="Times New Roman"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Недељни фонд часова:</w:t>
      </w:r>
      <w:r w:rsidR="00284068" w:rsidRPr="001242B1">
        <w:rPr>
          <w:rFonts w:eastAsia="Times New Roman"/>
          <w:spacing w:val="20"/>
          <w:lang w:val="sr-Cyrl-RS"/>
        </w:rPr>
        <w:t xml:space="preserve"> </w:t>
      </w:r>
      <w:r w:rsidRPr="001242B1">
        <w:rPr>
          <w:rFonts w:eastAsia="Times New Roman"/>
          <w:spacing w:val="20"/>
          <w:lang w:val="sr-Cyrl-RS"/>
        </w:rPr>
        <w:t>1</w:t>
      </w:r>
    </w:p>
    <w:p w14:paraId="0457A8D7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253"/>
        <w:gridCol w:w="709"/>
        <w:gridCol w:w="2410"/>
        <w:gridCol w:w="708"/>
        <w:gridCol w:w="1701"/>
        <w:gridCol w:w="851"/>
        <w:gridCol w:w="1701"/>
        <w:gridCol w:w="1304"/>
        <w:gridCol w:w="1330"/>
      </w:tblGrid>
      <w:tr w:rsidR="00DF7971" w:rsidRPr="001242B1" w14:paraId="1AA20A4A" w14:textId="77777777" w:rsidTr="00AA2BF7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31F4E280" w14:textId="77777777" w:rsidR="00DF7971" w:rsidRPr="001242B1" w:rsidRDefault="00DF7971" w:rsidP="00AA2BF7">
            <w:pPr>
              <w:ind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Месец: ДЕЦЕМБАР</w:t>
            </w:r>
          </w:p>
        </w:tc>
      </w:tr>
      <w:tr w:rsidR="00E20713" w:rsidRPr="00991A2D" w14:paraId="5EEFEE46" w14:textId="77777777" w:rsidTr="00CE3B35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5717ECA" w14:textId="6DC8FC0E" w:rsidR="00E20713" w:rsidRPr="001242B1" w:rsidRDefault="00E20713" w:rsidP="00AA2BF7">
            <w:pPr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4522E95" w14:textId="77777777" w:rsidR="00E20713" w:rsidRPr="001242B1" w:rsidRDefault="00E20713" w:rsidP="00BD65F5">
            <w:pPr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45304E36" w14:textId="1FD1D390" w:rsidR="00E20713" w:rsidRPr="001242B1" w:rsidRDefault="00E20713" w:rsidP="00AA2BF7">
            <w:pPr>
              <w:ind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9354B5A" w14:textId="5EBA0C89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CFF65C" w14:textId="77777777" w:rsidR="00E20713" w:rsidRPr="001242B1" w:rsidRDefault="00E20713" w:rsidP="00BD65F5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3C989E74" w14:textId="712AE516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6038B0D" w14:textId="39187ABE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0FA536F" w14:textId="0422CC71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E5F7767" w14:textId="7CA5EC51" w:rsidR="00E20713" w:rsidRPr="001242B1" w:rsidRDefault="00E20713" w:rsidP="00AA2BF7">
            <w:pPr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749F74" w14:textId="2176642B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18161ADB" w14:textId="123D2667" w:rsidR="00E20713" w:rsidRPr="001242B1" w:rsidRDefault="00E20713" w:rsidP="00AA2BF7">
            <w:pPr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31104C0" w14:textId="75899012" w:rsidR="00E20713" w:rsidRPr="001242B1" w:rsidRDefault="00E20713" w:rsidP="00AA2BF7">
            <w:pPr>
              <w:ind w:left="-272"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BD65F5" w:rsidRPr="001242B1" w14:paraId="27D67FE6" w14:textId="77777777" w:rsidTr="00CE3B35">
        <w:trPr>
          <w:cantSplit/>
          <w:trHeight w:val="277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594D9EF" w14:textId="078DC966" w:rsidR="00BD65F5" w:rsidRPr="001242B1" w:rsidRDefault="00BD65F5" w:rsidP="005328C5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1.</w:t>
            </w:r>
            <w:r w:rsidRPr="001242B1">
              <w:rPr>
                <w:b/>
                <w:bCs/>
                <w:noProof/>
                <w:lang w:val="sr-Cyrl-RS"/>
              </w:rPr>
              <w:t xml:space="preserve"> </w:t>
            </w:r>
            <w:r w:rsidRPr="001242B1">
              <w:rPr>
                <w:b/>
                <w:noProof/>
                <w:lang w:val="sr-Cyrl-RS"/>
              </w:rPr>
              <w:t>БОЈА</w:t>
            </w:r>
          </w:p>
        </w:tc>
        <w:tc>
          <w:tcPr>
            <w:tcW w:w="4253" w:type="dxa"/>
          </w:tcPr>
          <w:p w14:paraId="2A796BE2" w14:textId="77777777" w:rsidR="00BD65F5" w:rsidRPr="001242B1" w:rsidRDefault="00BD65F5" w:rsidP="00BD65F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објасни разлику између хроматских и ахроматских боја,</w:t>
            </w:r>
          </w:p>
          <w:p w14:paraId="0F2C9093" w14:textId="77777777" w:rsidR="00BD65F5" w:rsidRPr="001242B1" w:rsidRDefault="00BD65F5" w:rsidP="00BD65F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примењује знања о ахроматским бојама, градацији боја и контрасту у стваралачком раду, </w:t>
            </w:r>
          </w:p>
          <w:p w14:paraId="3BB31837" w14:textId="77777777" w:rsidR="00BD65F5" w:rsidRPr="001242B1" w:rsidRDefault="00BD65F5" w:rsidP="00BD65F5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анализира репродукцију ликовног дела препознајући ахроматске и хроматске боје.</w:t>
            </w:r>
          </w:p>
          <w:p w14:paraId="60B4D463" w14:textId="77777777" w:rsidR="00BD65F5" w:rsidRPr="001242B1" w:rsidRDefault="00BD65F5" w:rsidP="00BD65F5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1444D513" w14:textId="77777777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b/>
                <w:bCs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2410" w:type="dxa"/>
          </w:tcPr>
          <w:p w14:paraId="2FAEFE17" w14:textId="77777777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b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Валер, градација, контраст</w:t>
            </w:r>
          </w:p>
        </w:tc>
        <w:tc>
          <w:tcPr>
            <w:tcW w:w="708" w:type="dxa"/>
          </w:tcPr>
          <w:p w14:paraId="67567712" w14:textId="77777777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b/>
                <w:bCs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701" w:type="dxa"/>
          </w:tcPr>
          <w:p w14:paraId="7B22C8A6" w14:textId="4A2B170D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007883B7" w14:textId="77777777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2A61BD40" w14:textId="59DABB95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02A61BD1" w14:textId="77777777" w:rsidR="00BD65F5" w:rsidRPr="001242B1" w:rsidRDefault="00BD65F5" w:rsidP="00BD65F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 xml:space="preserve">решавање проблема </w:t>
            </w:r>
          </w:p>
        </w:tc>
        <w:tc>
          <w:tcPr>
            <w:tcW w:w="1304" w:type="dxa"/>
          </w:tcPr>
          <w:p w14:paraId="3985DE8E" w14:textId="77777777" w:rsidR="00BD65F5" w:rsidRPr="001242B1" w:rsidRDefault="00BD65F5" w:rsidP="00BD65F5">
            <w:pPr>
              <w:ind w:right="157"/>
              <w:rPr>
                <w:rFonts w:eastAsia="Times New Roman"/>
                <w:lang w:val="sr-Cyrl-RS"/>
              </w:rPr>
            </w:pPr>
            <w:r w:rsidRPr="001242B1">
              <w:rPr>
                <w:lang w:val="sr-Cyrl-RS"/>
              </w:rPr>
              <w:t>М, Ф</w:t>
            </w:r>
          </w:p>
        </w:tc>
        <w:tc>
          <w:tcPr>
            <w:tcW w:w="1330" w:type="dxa"/>
          </w:tcPr>
          <w:p w14:paraId="5FB7C391" w14:textId="77777777" w:rsidR="00BD65F5" w:rsidRPr="001242B1" w:rsidRDefault="00BD65F5" w:rsidP="00BD65F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D65F5" w:rsidRPr="001242B1" w14:paraId="5D63FFF5" w14:textId="77777777" w:rsidTr="005328C5">
        <w:trPr>
          <w:trHeight w:val="2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AF55572" w14:textId="6905334C" w:rsidR="00BD65F5" w:rsidRPr="001242B1" w:rsidRDefault="00BD65F5" w:rsidP="005328C5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53" w:type="dxa"/>
          </w:tcPr>
          <w:p w14:paraId="60DBEDC6" w14:textId="77777777" w:rsidR="00BD65F5" w:rsidRPr="001242B1" w:rsidRDefault="00BD65F5" w:rsidP="00AA2BF7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објасни шта је контраст и које су врсте контраста у ликовним уметностима, као и да усвојено знање примени на свом ликовном раду,</w:t>
            </w:r>
          </w:p>
          <w:p w14:paraId="703DAC67" w14:textId="77777777" w:rsidR="00BD65F5" w:rsidRPr="001242B1" w:rsidRDefault="00BD65F5" w:rsidP="00AA2BF7">
            <w:pPr>
              <w:pStyle w:val="tabela"/>
              <w:spacing w:before="0" w:line="240" w:lineRule="auto"/>
              <w:ind w:left="0"/>
              <w:rPr>
                <w:b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користи нова знања о контрасту у свом ликовном раду. </w:t>
            </w:r>
          </w:p>
        </w:tc>
        <w:tc>
          <w:tcPr>
            <w:tcW w:w="709" w:type="dxa"/>
          </w:tcPr>
          <w:p w14:paraId="090BE5B4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410" w:type="dxa"/>
          </w:tcPr>
          <w:p w14:paraId="2877EEA7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b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Валер, градација, контраст</w:t>
            </w:r>
          </w:p>
        </w:tc>
        <w:tc>
          <w:tcPr>
            <w:tcW w:w="708" w:type="dxa"/>
          </w:tcPr>
          <w:p w14:paraId="1C0B425B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76FD4DAF" w14:textId="7F9C0AD1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6E9A2E5A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2BF13599" w14:textId="3D5C28CD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5FA1EEA5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 xml:space="preserve">решавање проблема </w:t>
            </w:r>
          </w:p>
        </w:tc>
        <w:tc>
          <w:tcPr>
            <w:tcW w:w="1304" w:type="dxa"/>
          </w:tcPr>
          <w:p w14:paraId="624D1564" w14:textId="77777777" w:rsidR="00BD65F5" w:rsidRPr="001242B1" w:rsidRDefault="00BD65F5" w:rsidP="00AA2BF7">
            <w:pPr>
              <w:ind w:right="157"/>
              <w:rPr>
                <w:rFonts w:eastAsia="Times New Roman"/>
                <w:lang w:val="sr-Cyrl-RS"/>
              </w:rPr>
            </w:pPr>
            <w:r w:rsidRPr="001242B1">
              <w:rPr>
                <w:lang w:val="sr-Cyrl-RS"/>
              </w:rPr>
              <w:t>М, Ф</w:t>
            </w:r>
          </w:p>
        </w:tc>
        <w:tc>
          <w:tcPr>
            <w:tcW w:w="1330" w:type="dxa"/>
          </w:tcPr>
          <w:p w14:paraId="423A9B48" w14:textId="77777777" w:rsidR="00BD65F5" w:rsidRPr="001242B1" w:rsidRDefault="00BD65F5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D65F5" w:rsidRPr="001242B1" w14:paraId="56318EBA" w14:textId="77777777" w:rsidTr="00CE3B35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05F3BEF" w14:textId="77777777" w:rsidR="00BD65F5" w:rsidRPr="001242B1" w:rsidRDefault="00BD65F5" w:rsidP="00AA2BF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53" w:type="dxa"/>
            <w:vAlign w:val="center"/>
          </w:tcPr>
          <w:p w14:paraId="408B292C" w14:textId="77777777" w:rsidR="00BD65F5" w:rsidRPr="001242B1" w:rsidRDefault="00BD65F5" w:rsidP="00AA2BF7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lang w:val="sr-Cyrl-RS"/>
              </w:rPr>
              <w:t>– у цртежу графитном оловком оствари илузију заобљености и пластичности облика које црта,</w:t>
            </w:r>
            <w:r w:rsidRPr="001242B1">
              <w:rPr>
                <w:noProof/>
                <w:lang w:val="sr-Cyrl-RS"/>
              </w:rPr>
              <w:t xml:space="preserve"> </w:t>
            </w:r>
          </w:p>
          <w:p w14:paraId="35B765A9" w14:textId="77777777" w:rsidR="00BD65F5" w:rsidRPr="001242B1" w:rsidRDefault="00BD65F5" w:rsidP="00AA2BF7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lang w:val="sr-Cyrl-RS"/>
              </w:rPr>
              <w:t xml:space="preserve">– објашњава појам светлине и волумена описујући свој рад, </w:t>
            </w:r>
          </w:p>
          <w:p w14:paraId="57C3D4B7" w14:textId="77777777" w:rsidR="00BD65F5" w:rsidRPr="001242B1" w:rsidRDefault="00BD65F5" w:rsidP="00AA2BF7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препознаје улогу светлине у ликовном изражавању, </w:t>
            </w:r>
          </w:p>
          <w:p w14:paraId="0EC465E5" w14:textId="77777777" w:rsidR="00BD65F5" w:rsidRPr="001242B1" w:rsidRDefault="00BD65F5" w:rsidP="00AA2BF7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анализира репродукцију ликовног дела препознајући светлину.</w:t>
            </w:r>
          </w:p>
        </w:tc>
        <w:tc>
          <w:tcPr>
            <w:tcW w:w="709" w:type="dxa"/>
          </w:tcPr>
          <w:p w14:paraId="1F85CDDF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410" w:type="dxa"/>
          </w:tcPr>
          <w:p w14:paraId="6B37A905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b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Валер, градација, контраст</w:t>
            </w:r>
          </w:p>
        </w:tc>
        <w:tc>
          <w:tcPr>
            <w:tcW w:w="708" w:type="dxa"/>
          </w:tcPr>
          <w:p w14:paraId="515C09D2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701" w:type="dxa"/>
          </w:tcPr>
          <w:p w14:paraId="52F1916F" w14:textId="6B59CF6B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1865287E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7BCF2317" w14:textId="4C231868" w:rsidR="00BD65F5" w:rsidRPr="001242B1" w:rsidRDefault="00BD65F5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548227D5" w14:textId="77777777" w:rsidR="00BD65F5" w:rsidRPr="001242B1" w:rsidRDefault="00BD65F5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 xml:space="preserve">решавање проблема </w:t>
            </w:r>
          </w:p>
        </w:tc>
        <w:tc>
          <w:tcPr>
            <w:tcW w:w="1304" w:type="dxa"/>
          </w:tcPr>
          <w:p w14:paraId="203F0799" w14:textId="77777777" w:rsidR="00BD65F5" w:rsidRPr="001242B1" w:rsidRDefault="00BD65F5" w:rsidP="00AA2BF7">
            <w:pPr>
              <w:ind w:right="157"/>
              <w:rPr>
                <w:rFonts w:eastAsia="Times New Roman"/>
                <w:lang w:val="sr-Cyrl-RS"/>
              </w:rPr>
            </w:pPr>
            <w:r w:rsidRPr="001242B1">
              <w:rPr>
                <w:lang w:val="sr-Cyrl-RS"/>
              </w:rPr>
              <w:t>М, Ф</w:t>
            </w:r>
          </w:p>
        </w:tc>
        <w:tc>
          <w:tcPr>
            <w:tcW w:w="1330" w:type="dxa"/>
          </w:tcPr>
          <w:p w14:paraId="2D133DAB" w14:textId="77777777" w:rsidR="00BD65F5" w:rsidRPr="001242B1" w:rsidRDefault="00BD65F5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7541D2" w:rsidRPr="001242B1" w14:paraId="2D2701B9" w14:textId="77777777" w:rsidTr="00CE3B35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E4B5CAD" w14:textId="20A8571D" w:rsidR="007541D2" w:rsidRPr="001242B1" w:rsidRDefault="007541D2" w:rsidP="007541D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1.</w:t>
            </w:r>
            <w:r w:rsidRPr="001242B1">
              <w:rPr>
                <w:b/>
                <w:bCs/>
                <w:noProof/>
                <w:lang w:val="sr-Cyrl-RS"/>
              </w:rPr>
              <w:t xml:space="preserve"> </w:t>
            </w:r>
            <w:r w:rsidRPr="001242B1">
              <w:rPr>
                <w:b/>
                <w:noProof/>
                <w:lang w:val="sr-Cyrl-RS"/>
              </w:rPr>
              <w:t>БОЈА</w:t>
            </w:r>
          </w:p>
        </w:tc>
        <w:tc>
          <w:tcPr>
            <w:tcW w:w="4253" w:type="dxa"/>
            <w:vAlign w:val="center"/>
          </w:tcPr>
          <w:p w14:paraId="7220C38D" w14:textId="77777777" w:rsidR="007541D2" w:rsidRPr="001242B1" w:rsidRDefault="007541D2" w:rsidP="007541D2">
            <w:pPr>
              <w:autoSpaceDE w:val="0"/>
              <w:autoSpaceDN w:val="0"/>
              <w:adjustRightInd w:val="0"/>
              <w:ind w:left="40"/>
              <w:rPr>
                <w:rFonts w:eastAsiaTheme="minorHAnsi"/>
                <w:lang w:val="sr-Cyrl-RS"/>
              </w:rPr>
            </w:pPr>
            <w:r w:rsidRPr="001242B1">
              <w:rPr>
                <w:rFonts w:eastAsiaTheme="minorHAnsi"/>
                <w:lang w:val="sr-Cyrl-RS"/>
              </w:rPr>
              <w:t>– тонским сликањем оствари илузију заобљености и пластичности облика које црта,</w:t>
            </w:r>
          </w:p>
          <w:p w14:paraId="6DFADD39" w14:textId="77777777" w:rsidR="007541D2" w:rsidRPr="001242B1" w:rsidRDefault="007541D2" w:rsidP="007541D2">
            <w:pPr>
              <w:autoSpaceDE w:val="0"/>
              <w:autoSpaceDN w:val="0"/>
              <w:adjustRightInd w:val="0"/>
              <w:ind w:left="40"/>
              <w:rPr>
                <w:rFonts w:eastAsiaTheme="minorHAnsi"/>
                <w:lang w:val="sr-Cyrl-RS"/>
              </w:rPr>
            </w:pPr>
            <w:r w:rsidRPr="001242B1">
              <w:rPr>
                <w:rFonts w:eastAsiaTheme="minorHAnsi"/>
                <w:lang w:val="sr-Cyrl-RS"/>
              </w:rPr>
              <w:t>– објасни како извор светлости утиче на представљање облика у ликовним делима,</w:t>
            </w:r>
          </w:p>
          <w:p w14:paraId="7C2F02F4" w14:textId="4C05CE37" w:rsidR="007541D2" w:rsidRPr="001242B1" w:rsidRDefault="007541D2" w:rsidP="007541D2">
            <w:pPr>
              <w:spacing w:before="80" w:after="80"/>
              <w:rPr>
                <w:lang w:val="sr-Cyrl-RS"/>
              </w:rPr>
            </w:pPr>
            <w:r w:rsidRPr="001242B1">
              <w:rPr>
                <w:rFonts w:eastAsiaTheme="minorHAnsi"/>
                <w:lang w:val="sr-Cyrl-RS"/>
              </w:rPr>
              <w:t>– препозна улогу светлине, градације у ликовном изражавању.</w:t>
            </w:r>
          </w:p>
        </w:tc>
        <w:tc>
          <w:tcPr>
            <w:tcW w:w="709" w:type="dxa"/>
          </w:tcPr>
          <w:p w14:paraId="32914DFE" w14:textId="15C4ED39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410" w:type="dxa"/>
          </w:tcPr>
          <w:p w14:paraId="0B69CCCA" w14:textId="3ECD63FF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Валер, градација, контраст</w:t>
            </w:r>
          </w:p>
        </w:tc>
        <w:tc>
          <w:tcPr>
            <w:tcW w:w="708" w:type="dxa"/>
          </w:tcPr>
          <w:p w14:paraId="74E207BE" w14:textId="688201A1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701" w:type="dxa"/>
          </w:tcPr>
          <w:p w14:paraId="1E50043A" w14:textId="5E856F14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7EBEF6D0" w14:textId="40033A31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7F0F9048" w14:textId="56DC412B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решавање проблема, комуникација</w:t>
            </w:r>
          </w:p>
        </w:tc>
        <w:tc>
          <w:tcPr>
            <w:tcW w:w="1304" w:type="dxa"/>
          </w:tcPr>
          <w:p w14:paraId="131F0AC7" w14:textId="5ABCE084" w:rsidR="007541D2" w:rsidRPr="001242B1" w:rsidRDefault="007541D2" w:rsidP="007541D2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М, Ф</w:t>
            </w:r>
          </w:p>
        </w:tc>
        <w:tc>
          <w:tcPr>
            <w:tcW w:w="1330" w:type="dxa"/>
          </w:tcPr>
          <w:p w14:paraId="28ED2812" w14:textId="77777777" w:rsidR="007541D2" w:rsidRPr="001242B1" w:rsidRDefault="007541D2" w:rsidP="007541D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494F8187" w14:textId="77777777" w:rsidR="00DF7971" w:rsidRPr="001242B1" w:rsidRDefault="00DF7971" w:rsidP="00DF7971">
      <w:pPr>
        <w:tabs>
          <w:tab w:val="right" w:pos="12960"/>
        </w:tabs>
        <w:rPr>
          <w:lang w:val="sr-Cyrl-RS"/>
        </w:rPr>
      </w:pPr>
    </w:p>
    <w:p w14:paraId="03056D5B" w14:textId="36AC38E8" w:rsidR="007541D2" w:rsidRPr="001242B1" w:rsidRDefault="00DF7971" w:rsidP="00DA069C">
      <w:pPr>
        <w:tabs>
          <w:tab w:val="right" w:pos="12960"/>
        </w:tabs>
        <w:rPr>
          <w:rFonts w:eastAsia="Times New Roman"/>
          <w:b/>
          <w:spacing w:val="20"/>
          <w:lang w:val="sr-Cyrl-RS"/>
        </w:rPr>
      </w:pPr>
      <w:r w:rsidRPr="001242B1">
        <w:rPr>
          <w:lang w:val="sr-Cyrl-RS"/>
        </w:rPr>
        <w:t>Датум предаје:_________________</w:t>
      </w:r>
      <w:r w:rsidRPr="001242B1">
        <w:rPr>
          <w:lang w:val="sr-Cyrl-RS"/>
        </w:rPr>
        <w:tab/>
        <w:t>Предметни наставник:________________________________________</w:t>
      </w:r>
      <w:r w:rsidR="007541D2" w:rsidRPr="001242B1">
        <w:rPr>
          <w:rFonts w:eastAsia="Times New Roman"/>
          <w:b/>
          <w:spacing w:val="20"/>
          <w:lang w:val="sr-Cyrl-RS"/>
        </w:rPr>
        <w:tab/>
      </w:r>
    </w:p>
    <w:p w14:paraId="14D21E3E" w14:textId="0E18210B" w:rsidR="007541D2" w:rsidRPr="001242B1" w:rsidRDefault="007541D2">
      <w:pPr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br w:type="page"/>
      </w:r>
    </w:p>
    <w:p w14:paraId="6C615B45" w14:textId="77777777" w:rsidR="00DF7971" w:rsidRPr="001242B1" w:rsidRDefault="00DF7971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6DF7564E" w14:textId="648AB479" w:rsidR="00DF7971" w:rsidRPr="001242B1" w:rsidRDefault="00E05700" w:rsidP="00DF7971">
      <w:pPr>
        <w:spacing w:after="0" w:line="240" w:lineRule="auto"/>
        <w:ind w:left="8640" w:firstLine="720"/>
        <w:jc w:val="right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 xml:space="preserve">Школска година: </w:t>
      </w:r>
      <w:r w:rsidR="00DA069C">
        <w:rPr>
          <w:rFonts w:eastAsia="Times New Roman"/>
          <w:b/>
          <w:spacing w:val="20"/>
          <w:lang w:val="sr-Cyrl-RS"/>
        </w:rPr>
        <w:t>2026/2027</w:t>
      </w:r>
      <w:r w:rsidR="00232E44">
        <w:rPr>
          <w:rFonts w:eastAsia="Times New Roman"/>
          <w:b/>
          <w:spacing w:val="20"/>
          <w:lang w:val="sr-Cyrl-RS"/>
        </w:rPr>
        <w:t>.</w:t>
      </w:r>
    </w:p>
    <w:p w14:paraId="44B6F26F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Предмет: Ликовна култура</w:t>
      </w:r>
    </w:p>
    <w:p w14:paraId="397F6F28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Годишњи фонд часова: 36</w:t>
      </w:r>
    </w:p>
    <w:p w14:paraId="68D81B69" w14:textId="54E17460" w:rsidR="00DF7971" w:rsidRPr="001242B1" w:rsidRDefault="00DF7971" w:rsidP="00DF7971">
      <w:pPr>
        <w:spacing w:after="0" w:line="240" w:lineRule="auto"/>
        <w:rPr>
          <w:rFonts w:eastAsia="Times New Roman"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Недељни фонд часова:</w:t>
      </w:r>
      <w:r w:rsidR="00284068" w:rsidRPr="001242B1">
        <w:rPr>
          <w:rFonts w:eastAsia="Times New Roman"/>
          <w:spacing w:val="20"/>
          <w:lang w:val="sr-Cyrl-RS"/>
        </w:rPr>
        <w:t xml:space="preserve"> </w:t>
      </w:r>
      <w:r w:rsidRPr="001242B1">
        <w:rPr>
          <w:rFonts w:eastAsia="Times New Roman"/>
          <w:spacing w:val="20"/>
          <w:lang w:val="sr-Cyrl-RS"/>
        </w:rPr>
        <w:t>1</w:t>
      </w:r>
    </w:p>
    <w:p w14:paraId="45A068BB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253"/>
        <w:gridCol w:w="709"/>
        <w:gridCol w:w="2410"/>
        <w:gridCol w:w="708"/>
        <w:gridCol w:w="1701"/>
        <w:gridCol w:w="851"/>
        <w:gridCol w:w="1701"/>
        <w:gridCol w:w="1304"/>
        <w:gridCol w:w="1330"/>
      </w:tblGrid>
      <w:tr w:rsidR="00DF7971" w:rsidRPr="001242B1" w14:paraId="39169144" w14:textId="77777777" w:rsidTr="00AA2BF7">
        <w:trPr>
          <w:cantSplit/>
          <w:trHeight w:val="448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35DEA2C1" w14:textId="77777777" w:rsidR="00DF7971" w:rsidRPr="001242B1" w:rsidRDefault="00DF7971" w:rsidP="00AA2BF7">
            <w:pPr>
              <w:ind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Месец: ЈАНУАР</w:t>
            </w:r>
          </w:p>
        </w:tc>
      </w:tr>
      <w:tr w:rsidR="00E20713" w:rsidRPr="00991A2D" w14:paraId="7512BC5C" w14:textId="77777777" w:rsidTr="00CE3B35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31CFBEA9" w14:textId="593DEDE8" w:rsidR="00E20713" w:rsidRPr="001242B1" w:rsidRDefault="00E20713" w:rsidP="00AA2BF7">
            <w:pPr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CCB2B02" w14:textId="77777777" w:rsidR="00E20713" w:rsidRPr="001242B1" w:rsidRDefault="00E20713" w:rsidP="00BD65F5">
            <w:pPr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6043939F" w14:textId="093DB84F" w:rsidR="00E20713" w:rsidRPr="001242B1" w:rsidRDefault="00E20713" w:rsidP="00AA2BF7">
            <w:pPr>
              <w:ind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B832C95" w14:textId="2FB08213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3AB08C5" w14:textId="77777777" w:rsidR="00E20713" w:rsidRPr="001242B1" w:rsidRDefault="00E20713" w:rsidP="00BD65F5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1252003C" w14:textId="537C15CD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EDFC8CC" w14:textId="47A291E9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27337F" w14:textId="06988455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CEF4C80" w14:textId="7E599B26" w:rsidR="00E20713" w:rsidRPr="001242B1" w:rsidRDefault="00E20713" w:rsidP="00AA2BF7">
            <w:pPr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356C1A3" w14:textId="36612ED2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224F5CDD" w14:textId="4DE8F635" w:rsidR="00E20713" w:rsidRPr="001242B1" w:rsidRDefault="00E20713" w:rsidP="00AA2BF7">
            <w:pPr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9AA4B2C" w14:textId="3D2D1989" w:rsidR="00E20713" w:rsidRPr="001242B1" w:rsidRDefault="00E20713" w:rsidP="00AA2BF7">
            <w:pPr>
              <w:ind w:left="-272"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91A2D" w:rsidRPr="001242B1" w14:paraId="1D326C8C" w14:textId="77777777" w:rsidTr="005B06AE">
        <w:trPr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15EADBFA" w14:textId="77777777" w:rsidR="00991A2D" w:rsidRPr="001242B1" w:rsidRDefault="00991A2D" w:rsidP="00991A2D">
            <w:pPr>
              <w:tabs>
                <w:tab w:val="left" w:pos="136"/>
              </w:tabs>
              <w:ind w:right="-141"/>
              <w:rPr>
                <w:rFonts w:eastAsia="Times New Roman"/>
                <w:b/>
                <w:bCs/>
                <w:lang w:val="sr-Cyrl-RS"/>
              </w:rPr>
            </w:pPr>
          </w:p>
        </w:tc>
        <w:tc>
          <w:tcPr>
            <w:tcW w:w="4253" w:type="dxa"/>
          </w:tcPr>
          <w:p w14:paraId="0D87C3DB" w14:textId="77777777" w:rsidR="00991A2D" w:rsidRPr="001242B1" w:rsidRDefault="00991A2D" w:rsidP="00991A2D">
            <w:pPr>
              <w:pStyle w:val="tabela"/>
              <w:spacing w:before="0" w:line="240" w:lineRule="auto"/>
              <w:ind w:left="193" w:right="-102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примењује стечена знања с претходних часова у свом ликовном раду, </w:t>
            </w:r>
          </w:p>
          <w:p w14:paraId="2C71724A" w14:textId="77777777" w:rsidR="00991A2D" w:rsidRPr="001242B1" w:rsidRDefault="00991A2D" w:rsidP="00991A2D">
            <w:pPr>
              <w:pStyle w:val="tabela"/>
              <w:spacing w:before="0" w:line="240" w:lineRule="auto"/>
              <w:ind w:left="193" w:right="-102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– тонским сликањем оствари илузију заобљености и пластичности облика које црта</w:t>
            </w:r>
            <w:r w:rsidRPr="001242B1">
              <w:rPr>
                <w:noProof/>
                <w:sz w:val="22"/>
                <w:szCs w:val="22"/>
                <w:lang w:val="sr-Cyrl-RS"/>
              </w:rPr>
              <w:t>,</w:t>
            </w:r>
          </w:p>
          <w:p w14:paraId="173A5089" w14:textId="77777777" w:rsidR="00991A2D" w:rsidRPr="001242B1" w:rsidRDefault="00991A2D" w:rsidP="00991A2D">
            <w:pPr>
              <w:pStyle w:val="tabela"/>
              <w:spacing w:before="0" w:line="240" w:lineRule="auto"/>
              <w:ind w:left="193" w:right="-102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објасни шта је контраст и које су врсте контраста у ликовним уметностима, као и да усвојено знање примени на свом ликовном раду,</w:t>
            </w:r>
          </w:p>
          <w:p w14:paraId="33304E78" w14:textId="77777777" w:rsidR="00991A2D" w:rsidRPr="001242B1" w:rsidRDefault="00991A2D" w:rsidP="00991A2D">
            <w:pPr>
              <w:pStyle w:val="tabela"/>
              <w:spacing w:before="0" w:line="240" w:lineRule="auto"/>
              <w:ind w:left="193" w:right="-102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препознаје улогу светлине и градације у ликовном изражавању, </w:t>
            </w:r>
          </w:p>
          <w:p w14:paraId="5F3F1BFF" w14:textId="77777777" w:rsidR="00991A2D" w:rsidRPr="001242B1" w:rsidRDefault="00991A2D" w:rsidP="00991A2D">
            <w:pPr>
              <w:pStyle w:val="tabela"/>
              <w:spacing w:before="0" w:line="240" w:lineRule="auto"/>
              <w:ind w:left="193" w:right="-102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користи нова знања у свом ликовном раду, </w:t>
            </w:r>
          </w:p>
          <w:p w14:paraId="6E05D52B" w14:textId="1321EDA4" w:rsidR="00991A2D" w:rsidRPr="001242B1" w:rsidRDefault="00991A2D" w:rsidP="00991A2D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уочава и упоређује разноврсне примере из света уметности који илуструју наставну тему.</w:t>
            </w:r>
          </w:p>
        </w:tc>
        <w:tc>
          <w:tcPr>
            <w:tcW w:w="709" w:type="dxa"/>
          </w:tcPr>
          <w:p w14:paraId="70CFBA2B" w14:textId="17A6648D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2410" w:type="dxa"/>
          </w:tcPr>
          <w:p w14:paraId="6C260505" w14:textId="656C42FF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Валер, градација, контраст</w:t>
            </w:r>
          </w:p>
        </w:tc>
        <w:tc>
          <w:tcPr>
            <w:tcW w:w="708" w:type="dxa"/>
          </w:tcPr>
          <w:p w14:paraId="099B8555" w14:textId="05531F4F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701" w:type="dxa"/>
          </w:tcPr>
          <w:p w14:paraId="2E56D2BD" w14:textId="60E4D80A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53DF73BA" w14:textId="4640D644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4068D85A" w14:textId="77777777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3E6782F5" w14:textId="1140D2E2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решавање проблема, дигитална компетенција</w:t>
            </w:r>
          </w:p>
        </w:tc>
        <w:tc>
          <w:tcPr>
            <w:tcW w:w="1304" w:type="dxa"/>
          </w:tcPr>
          <w:p w14:paraId="2417C96C" w14:textId="7EE6E7F0" w:rsidR="00991A2D" w:rsidRPr="001242B1" w:rsidRDefault="00991A2D" w:rsidP="00991A2D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Б, Г, М, Ф</w:t>
            </w:r>
          </w:p>
        </w:tc>
        <w:tc>
          <w:tcPr>
            <w:tcW w:w="1330" w:type="dxa"/>
          </w:tcPr>
          <w:p w14:paraId="3F96F499" w14:textId="77777777" w:rsidR="00991A2D" w:rsidRPr="001242B1" w:rsidRDefault="00991A2D" w:rsidP="00991A2D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991A2D" w:rsidRPr="001242B1" w14:paraId="68368919" w14:textId="77777777" w:rsidTr="005B06AE">
        <w:trPr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6CF7B806" w14:textId="63CC91EE" w:rsidR="00991A2D" w:rsidRPr="001242B1" w:rsidRDefault="00991A2D" w:rsidP="00991A2D">
            <w:pPr>
              <w:tabs>
                <w:tab w:val="left" w:pos="136"/>
              </w:tabs>
              <w:ind w:right="-141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1.</w:t>
            </w:r>
            <w:r w:rsidRPr="001242B1">
              <w:rPr>
                <w:b/>
                <w:bCs/>
                <w:noProof/>
                <w:lang w:val="sr-Cyrl-RS"/>
              </w:rPr>
              <w:t xml:space="preserve"> </w:t>
            </w:r>
            <w:r w:rsidRPr="001242B1">
              <w:rPr>
                <w:b/>
                <w:noProof/>
                <w:lang w:val="sr-Cyrl-RS"/>
              </w:rPr>
              <w:t>БОЈА</w:t>
            </w:r>
          </w:p>
        </w:tc>
        <w:tc>
          <w:tcPr>
            <w:tcW w:w="4253" w:type="dxa"/>
          </w:tcPr>
          <w:p w14:paraId="3A074F1F" w14:textId="77777777" w:rsidR="00991A2D" w:rsidRPr="001242B1" w:rsidRDefault="00991A2D" w:rsidP="00991A2D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објасни шта је музеј, експонат, изложба, кустос, аутентичност, галерија,</w:t>
            </w:r>
          </w:p>
          <w:p w14:paraId="4573352C" w14:textId="77777777" w:rsidR="00991A2D" w:rsidRPr="001242B1" w:rsidRDefault="00991A2D" w:rsidP="00991A2D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схвата значај културних институција,</w:t>
            </w:r>
          </w:p>
          <w:p w14:paraId="6FCBBBD0" w14:textId="77777777" w:rsidR="00991A2D" w:rsidRPr="001242B1" w:rsidRDefault="00991A2D" w:rsidP="00991A2D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објасни шта представља културно наслеђе и зашто је оно значајно,</w:t>
            </w:r>
          </w:p>
          <w:p w14:paraId="765BAE6B" w14:textId="75F10ACD" w:rsidR="00991A2D" w:rsidRPr="001242B1" w:rsidRDefault="00991A2D" w:rsidP="00991A2D">
            <w:pPr>
              <w:pStyle w:val="tabela"/>
              <w:spacing w:before="0" w:line="240" w:lineRule="auto"/>
              <w:ind w:left="193" w:right="-102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lang w:val="sr-Cyrl-RS"/>
              </w:rPr>
              <w:t>– наведе примере музеја и галерија у свом граду.</w:t>
            </w:r>
          </w:p>
        </w:tc>
        <w:tc>
          <w:tcPr>
            <w:tcW w:w="709" w:type="dxa"/>
          </w:tcPr>
          <w:p w14:paraId="363F42F8" w14:textId="3B385E92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2410" w:type="dxa"/>
          </w:tcPr>
          <w:p w14:paraId="33F906ED" w14:textId="7C90E9DE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Музеји и експонати</w:t>
            </w:r>
          </w:p>
        </w:tc>
        <w:tc>
          <w:tcPr>
            <w:tcW w:w="708" w:type="dxa"/>
          </w:tcPr>
          <w:p w14:paraId="738B7BF9" w14:textId="5E68D9E4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49200368" w14:textId="777BDD8F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6C2F81AC" w14:textId="65EFC011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39A8359A" w14:textId="77777777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дигитална компетенција,комуникација,</w:t>
            </w:r>
          </w:p>
          <w:p w14:paraId="758E9BF7" w14:textId="77777777" w:rsidR="00991A2D" w:rsidRPr="001242B1" w:rsidRDefault="00991A2D" w:rsidP="00991A2D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</w:p>
        </w:tc>
        <w:tc>
          <w:tcPr>
            <w:tcW w:w="1304" w:type="dxa"/>
          </w:tcPr>
          <w:p w14:paraId="7B0255ED" w14:textId="051D1E3B" w:rsidR="00991A2D" w:rsidRPr="001242B1" w:rsidRDefault="00991A2D" w:rsidP="00991A2D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И, ИНФ</w:t>
            </w:r>
          </w:p>
        </w:tc>
        <w:tc>
          <w:tcPr>
            <w:tcW w:w="1330" w:type="dxa"/>
          </w:tcPr>
          <w:p w14:paraId="23A76766" w14:textId="77777777" w:rsidR="00991A2D" w:rsidRPr="001242B1" w:rsidRDefault="00991A2D" w:rsidP="00991A2D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037FD4C5" w14:textId="7B5CD918" w:rsidR="00DA069C" w:rsidRDefault="00DF7971" w:rsidP="00991A2D">
      <w:pPr>
        <w:tabs>
          <w:tab w:val="right" w:pos="12960"/>
        </w:tabs>
        <w:rPr>
          <w:lang w:val="sr-Cyrl-RS"/>
        </w:rPr>
      </w:pPr>
      <w:r w:rsidRPr="001242B1">
        <w:rPr>
          <w:lang w:val="sr-Cyrl-RS"/>
        </w:rPr>
        <w:t>Датум предаје:_________________</w:t>
      </w:r>
      <w:r w:rsidRPr="001242B1">
        <w:rPr>
          <w:lang w:val="sr-Cyrl-RS"/>
        </w:rPr>
        <w:tab/>
        <w:t>Предметни наставник:________________________________________</w:t>
      </w:r>
      <w:r w:rsidR="00DA069C">
        <w:rPr>
          <w:lang w:val="sr-Cyrl-RS"/>
        </w:rPr>
        <w:br w:type="page"/>
      </w:r>
    </w:p>
    <w:p w14:paraId="6608E473" w14:textId="77777777" w:rsidR="007541D2" w:rsidRPr="001242B1" w:rsidRDefault="007541D2" w:rsidP="00DF7971">
      <w:pPr>
        <w:tabs>
          <w:tab w:val="right" w:pos="12960"/>
        </w:tabs>
        <w:rPr>
          <w:lang w:val="sr-Cyrl-RS"/>
        </w:rPr>
      </w:pPr>
    </w:p>
    <w:p w14:paraId="7A0A2CA6" w14:textId="77777777" w:rsidR="00DF7971" w:rsidRPr="001242B1" w:rsidRDefault="00DF7971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735FC666" w14:textId="33756B81" w:rsidR="00DF7971" w:rsidRPr="001242B1" w:rsidRDefault="00E05700" w:rsidP="00DF7971">
      <w:pPr>
        <w:spacing w:after="0" w:line="240" w:lineRule="auto"/>
        <w:ind w:left="8640" w:firstLine="720"/>
        <w:jc w:val="right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 xml:space="preserve">Школска година: </w:t>
      </w:r>
      <w:r w:rsidR="00DA069C">
        <w:rPr>
          <w:rFonts w:eastAsia="Times New Roman"/>
          <w:b/>
          <w:spacing w:val="20"/>
          <w:lang w:val="sr-Cyrl-RS"/>
        </w:rPr>
        <w:t>2026/2027</w:t>
      </w:r>
      <w:r w:rsidR="00232E44">
        <w:rPr>
          <w:rFonts w:eastAsia="Times New Roman"/>
          <w:b/>
          <w:spacing w:val="20"/>
          <w:lang w:val="sr-Cyrl-RS"/>
        </w:rPr>
        <w:t>.</w:t>
      </w:r>
    </w:p>
    <w:p w14:paraId="3C4B3F0D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Предмет: Ликовна култура</w:t>
      </w:r>
    </w:p>
    <w:p w14:paraId="2DBEA346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Годишњи фонд часова: 36</w:t>
      </w:r>
    </w:p>
    <w:p w14:paraId="058A8E33" w14:textId="77777777" w:rsidR="00DF7971" w:rsidRPr="001242B1" w:rsidRDefault="00DF7971" w:rsidP="00DF7971">
      <w:pPr>
        <w:spacing w:after="0" w:line="240" w:lineRule="auto"/>
        <w:rPr>
          <w:rFonts w:eastAsia="Times New Roman"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Недељни фонд часова:1</w:t>
      </w:r>
    </w:p>
    <w:p w14:paraId="2F7DDEDE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253"/>
        <w:gridCol w:w="709"/>
        <w:gridCol w:w="2410"/>
        <w:gridCol w:w="708"/>
        <w:gridCol w:w="1701"/>
        <w:gridCol w:w="851"/>
        <w:gridCol w:w="1701"/>
        <w:gridCol w:w="1304"/>
        <w:gridCol w:w="1330"/>
      </w:tblGrid>
      <w:tr w:rsidR="00DF7971" w:rsidRPr="001242B1" w14:paraId="2C9A9ABF" w14:textId="77777777" w:rsidTr="00AA2BF7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0ADBC82A" w14:textId="77777777" w:rsidR="00DF7971" w:rsidRPr="001242B1" w:rsidRDefault="00DF7971" w:rsidP="00AA2BF7">
            <w:pPr>
              <w:ind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Месец: ФЕБРУАР</w:t>
            </w:r>
          </w:p>
        </w:tc>
      </w:tr>
      <w:tr w:rsidR="00E20713" w:rsidRPr="00991A2D" w14:paraId="190E572E" w14:textId="77777777" w:rsidTr="00002F6C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422F60A9" w14:textId="666F50E6" w:rsidR="00E20713" w:rsidRPr="001242B1" w:rsidRDefault="00E20713" w:rsidP="00AA2BF7">
            <w:pPr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1DB76E8" w14:textId="77777777" w:rsidR="00E20713" w:rsidRPr="001242B1" w:rsidRDefault="00E20713" w:rsidP="00BD65F5">
            <w:pPr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34B73CD5" w14:textId="6B6D8CC1" w:rsidR="00E20713" w:rsidRPr="001242B1" w:rsidRDefault="00E20713" w:rsidP="00AA2BF7">
            <w:pPr>
              <w:ind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4A57724" w14:textId="5A9EB7F1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81E0ED" w14:textId="77777777" w:rsidR="00E20713" w:rsidRPr="001242B1" w:rsidRDefault="00E20713" w:rsidP="00BD65F5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0AD89006" w14:textId="3D9EA6EF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119F80B" w14:textId="1150E1E2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4D8ADF" w14:textId="1076A95B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D574C9" w14:textId="7E742543" w:rsidR="00E20713" w:rsidRPr="001242B1" w:rsidRDefault="00E20713" w:rsidP="00AA2BF7">
            <w:pPr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EE32CF" w14:textId="002B2482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5202FB3" w14:textId="133CAF49" w:rsidR="00E20713" w:rsidRPr="001242B1" w:rsidRDefault="00E20713" w:rsidP="00AA2BF7">
            <w:pPr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ED2D3A6" w14:textId="6CF5984C" w:rsidR="00E20713" w:rsidRPr="001242B1" w:rsidRDefault="00E20713" w:rsidP="00AA2BF7">
            <w:pPr>
              <w:ind w:left="-272"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B4DD5" w:rsidRPr="001242B1" w14:paraId="25C9D7D6" w14:textId="77777777" w:rsidTr="00002F6C">
        <w:trPr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3AF49012" w14:textId="7C5DB086" w:rsidR="00FB4DD5" w:rsidRPr="001242B1" w:rsidRDefault="005328C5" w:rsidP="00FB4DD5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1.</w:t>
            </w:r>
            <w:r w:rsidRPr="001242B1">
              <w:rPr>
                <w:b/>
                <w:bCs/>
                <w:noProof/>
                <w:lang w:val="sr-Cyrl-RS"/>
              </w:rPr>
              <w:t xml:space="preserve"> </w:t>
            </w:r>
            <w:r w:rsidRPr="001242B1">
              <w:rPr>
                <w:b/>
                <w:noProof/>
                <w:lang w:val="sr-Cyrl-RS"/>
              </w:rPr>
              <w:t>БОЈА</w:t>
            </w:r>
          </w:p>
        </w:tc>
        <w:tc>
          <w:tcPr>
            <w:tcW w:w="4253" w:type="dxa"/>
            <w:vAlign w:val="center"/>
          </w:tcPr>
          <w:p w14:paraId="1222A699" w14:textId="77777777" w:rsidR="00FB4DD5" w:rsidRPr="001242B1" w:rsidRDefault="00FB4DD5" w:rsidP="00FB4DD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објасни шта је музеј, експонат, изложба, кустос, аутентичност, галерија,</w:t>
            </w:r>
          </w:p>
          <w:p w14:paraId="565DECE2" w14:textId="77777777" w:rsidR="00FB4DD5" w:rsidRPr="001242B1" w:rsidRDefault="00FB4DD5" w:rsidP="00FB4DD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схвата значај културних институција,</w:t>
            </w:r>
          </w:p>
          <w:p w14:paraId="6C5587DE" w14:textId="77777777" w:rsidR="00FB4DD5" w:rsidRPr="001242B1" w:rsidRDefault="00FB4DD5" w:rsidP="00FB4DD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објасни шта представља културно наслеђе и зашто је оно значајно,</w:t>
            </w:r>
          </w:p>
          <w:p w14:paraId="284A53D3" w14:textId="77777777" w:rsidR="00FB4DD5" w:rsidRPr="001242B1" w:rsidRDefault="00FB4DD5" w:rsidP="00FB4DD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наброји важније музеје у свом граду,</w:t>
            </w:r>
          </w:p>
          <w:p w14:paraId="467E8903" w14:textId="77777777" w:rsidR="00FB4DD5" w:rsidRPr="001242B1" w:rsidRDefault="00FB4DD5" w:rsidP="00FB4DD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објасни шта је светлина, валер, контраст и тон, као и да усвојено знање препозна на ликовним делима,</w:t>
            </w:r>
          </w:p>
          <w:p w14:paraId="7F5B1D3D" w14:textId="77777777" w:rsidR="00FB4DD5" w:rsidRPr="001242B1" w:rsidRDefault="00FB4DD5" w:rsidP="00FB4DD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препознаје улогу светлине, градације у ликовном изражавању,</w:t>
            </w:r>
          </w:p>
          <w:p w14:paraId="657DB59A" w14:textId="77777777" w:rsidR="00FB4DD5" w:rsidRPr="001242B1" w:rsidRDefault="00FB4DD5" w:rsidP="00FB4DD5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користи нова знања у свом ликовном раду,</w:t>
            </w:r>
          </w:p>
          <w:p w14:paraId="22ACCC4F" w14:textId="77777777" w:rsidR="00FB4DD5" w:rsidRPr="001242B1" w:rsidRDefault="00FB4DD5" w:rsidP="00FB4DD5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размењује идеје и учествује у раду као део тима,</w:t>
            </w:r>
          </w:p>
          <w:p w14:paraId="5347E84A" w14:textId="5A26B3BC" w:rsidR="00FB4DD5" w:rsidRPr="001242B1" w:rsidRDefault="00FB4DD5" w:rsidP="00FB4DD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као део тима реализује пројектни задатак.</w:t>
            </w:r>
          </w:p>
        </w:tc>
        <w:tc>
          <w:tcPr>
            <w:tcW w:w="709" w:type="dxa"/>
          </w:tcPr>
          <w:p w14:paraId="08A7525A" w14:textId="35838F81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2410" w:type="dxa"/>
          </w:tcPr>
          <w:p w14:paraId="160EF6A7" w14:textId="1B6F0EE2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Ликовни студио</w:t>
            </w:r>
          </w:p>
        </w:tc>
        <w:tc>
          <w:tcPr>
            <w:tcW w:w="708" w:type="dxa"/>
          </w:tcPr>
          <w:p w14:paraId="571921BC" w14:textId="5D52737D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1" w:type="dxa"/>
          </w:tcPr>
          <w:p w14:paraId="7A30048E" w14:textId="041E0B89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1F2BC4EF" w14:textId="2045907D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411FBC54" w14:textId="77777777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7988B83B" w14:textId="77777777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сарадња, дигитална компетенција</w:t>
            </w:r>
          </w:p>
          <w:p w14:paraId="0D10A7D9" w14:textId="77777777" w:rsidR="00FB4DD5" w:rsidRPr="001242B1" w:rsidRDefault="00FB4DD5" w:rsidP="00FB4DD5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</w:p>
          <w:p w14:paraId="6D2EB659" w14:textId="77777777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</w:p>
        </w:tc>
        <w:tc>
          <w:tcPr>
            <w:tcW w:w="1304" w:type="dxa"/>
          </w:tcPr>
          <w:p w14:paraId="34167702" w14:textId="0243FB5E" w:rsidR="00FB4DD5" w:rsidRPr="001242B1" w:rsidRDefault="00FB4DD5" w:rsidP="00FB4DD5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М, Ф, И, ИНФ</w:t>
            </w:r>
          </w:p>
        </w:tc>
        <w:tc>
          <w:tcPr>
            <w:tcW w:w="1330" w:type="dxa"/>
          </w:tcPr>
          <w:p w14:paraId="5CE0592C" w14:textId="77777777" w:rsidR="00FB4DD5" w:rsidRPr="001242B1" w:rsidRDefault="00FB4DD5" w:rsidP="00FB4DD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FB4DD5" w:rsidRPr="001242B1" w14:paraId="16B7C810" w14:textId="77777777" w:rsidTr="00002F6C">
        <w:trPr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56334B50" w14:textId="0014D895" w:rsidR="00FB4DD5" w:rsidRPr="001242B1" w:rsidRDefault="00FB4DD5" w:rsidP="005328C5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b/>
                <w:lang w:val="sr-Cyrl-RS"/>
              </w:rPr>
            </w:pPr>
            <w:r w:rsidRPr="001242B1">
              <w:rPr>
                <w:rFonts w:eastAsia="Times New Roman"/>
                <w:b/>
                <w:lang w:val="sr-Cyrl-RS"/>
              </w:rPr>
              <w:lastRenderedPageBreak/>
              <w:t>2. К</w:t>
            </w:r>
            <w:r w:rsidR="005328C5" w:rsidRPr="001242B1">
              <w:rPr>
                <w:rFonts w:eastAsia="Times New Roman"/>
                <w:b/>
                <w:lang w:val="sr-Cyrl-RS"/>
              </w:rPr>
              <w:t>OМУНИКАЦИЈ</w:t>
            </w:r>
          </w:p>
        </w:tc>
        <w:tc>
          <w:tcPr>
            <w:tcW w:w="4253" w:type="dxa"/>
          </w:tcPr>
          <w:p w14:paraId="08DD2078" w14:textId="77777777" w:rsidR="00FB4DD5" w:rsidRPr="001242B1" w:rsidRDefault="00FB4DD5" w:rsidP="00FB4DD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повезује примере и свакодневног живота са новом наставном темом,</w:t>
            </w:r>
          </w:p>
          <w:p w14:paraId="26335E5B" w14:textId="77777777" w:rsidR="00FB4DD5" w:rsidRPr="001242B1" w:rsidRDefault="00FB4DD5" w:rsidP="00FB4DD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досадашња знања с претходних часова примени у дискусији о новој наставној јединици,</w:t>
            </w:r>
          </w:p>
          <w:p w14:paraId="1BB79CD5" w14:textId="77777777" w:rsidR="00FB4DD5" w:rsidRPr="001242B1" w:rsidRDefault="00FB4DD5" w:rsidP="00FB4DD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препозна примере визуелне комуникације с којима се свакодневно сусреће,</w:t>
            </w:r>
          </w:p>
          <w:p w14:paraId="6E084DB3" w14:textId="77777777" w:rsidR="00FB4DD5" w:rsidRPr="001242B1" w:rsidRDefault="00FB4DD5" w:rsidP="00FB4DD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објасни потребу праисторијског човека да се визуелно изрази,</w:t>
            </w:r>
          </w:p>
          <w:p w14:paraId="4F99C051" w14:textId="77777777" w:rsidR="00FB4DD5" w:rsidRPr="001242B1" w:rsidRDefault="00FB4DD5" w:rsidP="00FB4DD5">
            <w:pPr>
              <w:spacing w:before="80" w:after="80"/>
              <w:rPr>
                <w:lang w:val="sr-Cyrl-RS"/>
              </w:rPr>
            </w:pPr>
            <w:r w:rsidRPr="001242B1">
              <w:rPr>
                <w:noProof/>
                <w:lang w:val="sr-Cyrl-RS"/>
              </w:rPr>
              <w:t>– препозна улогу визуелне комуникације у свакодневном животу.</w:t>
            </w:r>
          </w:p>
        </w:tc>
        <w:tc>
          <w:tcPr>
            <w:tcW w:w="709" w:type="dxa"/>
          </w:tcPr>
          <w:p w14:paraId="5873B9AB" w14:textId="77777777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b/>
                <w:bCs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410" w:type="dxa"/>
          </w:tcPr>
          <w:p w14:paraId="6AA6B195" w14:textId="77777777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b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Улога уметности у свакодневном животу</w:t>
            </w:r>
          </w:p>
        </w:tc>
        <w:tc>
          <w:tcPr>
            <w:tcW w:w="708" w:type="dxa"/>
          </w:tcPr>
          <w:p w14:paraId="17F78084" w14:textId="77777777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b/>
                <w:bCs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0D0A0433" w14:textId="0E07D191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544FCD80" w14:textId="77777777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РП, ИР</w:t>
            </w:r>
          </w:p>
        </w:tc>
        <w:tc>
          <w:tcPr>
            <w:tcW w:w="1701" w:type="dxa"/>
          </w:tcPr>
          <w:p w14:paraId="148B9174" w14:textId="49956D25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4957BC79" w14:textId="77777777" w:rsidR="00FB4DD5" w:rsidRPr="001242B1" w:rsidRDefault="00FB4DD5" w:rsidP="00FB4DD5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 xml:space="preserve">сарадња, дигитална компетенција, </w:t>
            </w:r>
          </w:p>
        </w:tc>
        <w:tc>
          <w:tcPr>
            <w:tcW w:w="1304" w:type="dxa"/>
          </w:tcPr>
          <w:p w14:paraId="45E643AD" w14:textId="77777777" w:rsidR="00FB4DD5" w:rsidRPr="001242B1" w:rsidRDefault="00FB4DD5" w:rsidP="00FB4DD5">
            <w:pPr>
              <w:ind w:right="157"/>
              <w:rPr>
                <w:rFonts w:eastAsia="Times New Roman"/>
                <w:lang w:val="sr-Cyrl-RS"/>
              </w:rPr>
            </w:pPr>
            <w:r w:rsidRPr="001242B1">
              <w:rPr>
                <w:lang w:val="sr-Cyrl-RS"/>
              </w:rPr>
              <w:t>И, ИНФ</w:t>
            </w:r>
          </w:p>
        </w:tc>
        <w:tc>
          <w:tcPr>
            <w:tcW w:w="1330" w:type="dxa"/>
          </w:tcPr>
          <w:p w14:paraId="2DBF15E5" w14:textId="77777777" w:rsidR="00FB4DD5" w:rsidRPr="001242B1" w:rsidRDefault="00FB4DD5" w:rsidP="00FB4DD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62404" w:rsidRPr="001242B1" w14:paraId="30C8411F" w14:textId="77777777" w:rsidTr="00002F6C">
        <w:trPr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041A78C7" w14:textId="1573CF27" w:rsidR="00C62404" w:rsidRPr="001242B1" w:rsidRDefault="005328C5" w:rsidP="00FB4DD5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lang w:val="sr-Cyrl-RS"/>
              </w:rPr>
              <w:t>2. КOМУНИКАЦИЈ</w:t>
            </w:r>
          </w:p>
        </w:tc>
        <w:tc>
          <w:tcPr>
            <w:tcW w:w="4253" w:type="dxa"/>
          </w:tcPr>
          <w:p w14:paraId="24E46EAE" w14:textId="77777777" w:rsidR="00C62404" w:rsidRPr="001242B1" w:rsidRDefault="00C62404" w:rsidP="00AA2BF7">
            <w:pPr>
              <w:pStyle w:val="tabela"/>
              <w:spacing w:before="0" w:line="240" w:lineRule="auto"/>
              <w:ind w:left="31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– објасни шта је графички дизајн,</w:t>
            </w:r>
          </w:p>
          <w:p w14:paraId="6A76CCB8" w14:textId="77777777" w:rsidR="00C62404" w:rsidRPr="001242B1" w:rsidRDefault="00C62404" w:rsidP="00AA2BF7">
            <w:pPr>
              <w:pStyle w:val="tabela"/>
              <w:spacing w:line="240" w:lineRule="auto"/>
              <w:ind w:left="31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– самостално користи нова знања о визуелним комуникацијама у свом ликовном раду,</w:t>
            </w:r>
          </w:p>
          <w:p w14:paraId="06982950" w14:textId="6A98A1EE" w:rsidR="00C62404" w:rsidRPr="001242B1" w:rsidRDefault="00C62404" w:rsidP="00FB4DD5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lang w:val="sr-Cyrl-RS"/>
              </w:rPr>
              <w:t>– креира знак – лого користећи своје иницијале у неком од рачунарских програма.</w:t>
            </w:r>
          </w:p>
        </w:tc>
        <w:tc>
          <w:tcPr>
            <w:tcW w:w="709" w:type="dxa"/>
          </w:tcPr>
          <w:p w14:paraId="16758C53" w14:textId="7C8927A9" w:rsidR="00C62404" w:rsidRPr="001242B1" w:rsidRDefault="00C62404" w:rsidP="00FB4DD5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2410" w:type="dxa"/>
          </w:tcPr>
          <w:p w14:paraId="369510B6" w14:textId="34C3766E" w:rsidR="00C62404" w:rsidRPr="001242B1" w:rsidRDefault="00C62404" w:rsidP="00FB4DD5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Улога уметности у свакодневном животу</w:t>
            </w:r>
          </w:p>
        </w:tc>
        <w:tc>
          <w:tcPr>
            <w:tcW w:w="708" w:type="dxa"/>
          </w:tcPr>
          <w:p w14:paraId="0FAEF7AD" w14:textId="49A33380" w:rsidR="00C62404" w:rsidRPr="001242B1" w:rsidRDefault="00C62404" w:rsidP="00FB4DD5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701" w:type="dxa"/>
          </w:tcPr>
          <w:p w14:paraId="46606E5B" w14:textId="14FB91AA" w:rsidR="00C62404" w:rsidRPr="001242B1" w:rsidRDefault="00C62404" w:rsidP="00FB4DD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7C766FF9" w14:textId="120FEA45" w:rsidR="00C62404" w:rsidRPr="001242B1" w:rsidRDefault="00C62404" w:rsidP="00FB4DD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РП, ИР</w:t>
            </w:r>
          </w:p>
        </w:tc>
        <w:tc>
          <w:tcPr>
            <w:tcW w:w="1701" w:type="dxa"/>
          </w:tcPr>
          <w:p w14:paraId="079B25CC" w14:textId="77777777" w:rsidR="00C62404" w:rsidRPr="001242B1" w:rsidRDefault="00C62404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66B29845" w14:textId="6605B695" w:rsidR="00C62404" w:rsidRPr="001242B1" w:rsidRDefault="00C62404" w:rsidP="00FB4DD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304" w:type="dxa"/>
          </w:tcPr>
          <w:p w14:paraId="6C886FCC" w14:textId="043A6A2B" w:rsidR="00C62404" w:rsidRPr="001242B1" w:rsidRDefault="00C62404" w:rsidP="00FB4DD5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И, ИНФ</w:t>
            </w:r>
          </w:p>
        </w:tc>
        <w:tc>
          <w:tcPr>
            <w:tcW w:w="1330" w:type="dxa"/>
          </w:tcPr>
          <w:p w14:paraId="4935D20E" w14:textId="77777777" w:rsidR="00C62404" w:rsidRPr="001242B1" w:rsidRDefault="00C62404" w:rsidP="00FB4DD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2382C76F" w14:textId="77777777" w:rsidR="00DF7971" w:rsidRPr="001242B1" w:rsidRDefault="00DF7971" w:rsidP="00DF7971">
      <w:pPr>
        <w:tabs>
          <w:tab w:val="right" w:pos="12960"/>
        </w:tabs>
        <w:rPr>
          <w:lang w:val="sr-Cyrl-RS"/>
        </w:rPr>
      </w:pPr>
      <w:r w:rsidRPr="001242B1">
        <w:rPr>
          <w:lang w:val="sr-Cyrl-RS"/>
        </w:rPr>
        <w:t xml:space="preserve"> </w:t>
      </w:r>
    </w:p>
    <w:p w14:paraId="6B29BAF3" w14:textId="77777777" w:rsidR="00DF7971" w:rsidRPr="001242B1" w:rsidRDefault="00DF7971" w:rsidP="00DF7971">
      <w:pPr>
        <w:tabs>
          <w:tab w:val="right" w:pos="12960"/>
        </w:tabs>
        <w:rPr>
          <w:lang w:val="sr-Cyrl-RS"/>
        </w:rPr>
      </w:pPr>
      <w:r w:rsidRPr="001242B1">
        <w:rPr>
          <w:lang w:val="sr-Cyrl-RS"/>
        </w:rPr>
        <w:t>Датум предаје:_________________</w:t>
      </w:r>
      <w:r w:rsidRPr="001242B1">
        <w:rPr>
          <w:lang w:val="sr-Cyrl-RS"/>
        </w:rPr>
        <w:tab/>
        <w:t>Предметни наставник:________________________________________</w:t>
      </w:r>
    </w:p>
    <w:p w14:paraId="54E27B0D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0F9797E3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45AAA419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3E663B9B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7309920E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65FC00A8" w14:textId="77777777" w:rsidR="00F271E5" w:rsidRPr="001242B1" w:rsidRDefault="00F271E5" w:rsidP="00317AA4">
      <w:pPr>
        <w:spacing w:after="0" w:line="240" w:lineRule="auto"/>
        <w:rPr>
          <w:rFonts w:eastAsia="Times New Roman"/>
          <w:b/>
          <w:spacing w:val="20"/>
          <w:lang w:val="sr-Cyrl-RS"/>
        </w:rPr>
      </w:pPr>
    </w:p>
    <w:p w14:paraId="0FB216E8" w14:textId="61384F71" w:rsidR="007541D2" w:rsidRPr="001242B1" w:rsidRDefault="007541D2" w:rsidP="007541D2">
      <w:pPr>
        <w:tabs>
          <w:tab w:val="left" w:pos="2745"/>
        </w:tabs>
        <w:spacing w:after="0" w:line="240" w:lineRule="auto"/>
        <w:ind w:firstLine="142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ab/>
      </w:r>
    </w:p>
    <w:p w14:paraId="484C9A16" w14:textId="77777777" w:rsidR="007541D2" w:rsidRPr="001242B1" w:rsidRDefault="007541D2">
      <w:pPr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br w:type="page"/>
      </w:r>
    </w:p>
    <w:p w14:paraId="4A595C57" w14:textId="77777777" w:rsidR="00F271E5" w:rsidRPr="001242B1" w:rsidRDefault="00F271E5" w:rsidP="007541D2">
      <w:pPr>
        <w:tabs>
          <w:tab w:val="left" w:pos="2745"/>
        </w:tabs>
        <w:spacing w:after="0" w:line="240" w:lineRule="auto"/>
        <w:ind w:firstLine="142"/>
        <w:rPr>
          <w:rFonts w:eastAsia="Times New Roman"/>
          <w:b/>
          <w:spacing w:val="20"/>
          <w:lang w:val="sr-Cyrl-RS"/>
        </w:rPr>
      </w:pPr>
    </w:p>
    <w:p w14:paraId="3E258F02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1EB8A7F7" w14:textId="5CDE3D4C" w:rsidR="00DF7971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>П</w:t>
      </w:r>
      <w:r w:rsidR="00DF7971" w:rsidRPr="001242B1">
        <w:rPr>
          <w:rFonts w:eastAsia="Times New Roman"/>
          <w:b/>
          <w:spacing w:val="20"/>
          <w:lang w:val="sr-Cyrl-RS"/>
        </w:rPr>
        <w:t>РЕДЛОГ ОПЕРАТИВНОГ ПЛАНА РАДА НАСТАВНИКА</w:t>
      </w:r>
    </w:p>
    <w:p w14:paraId="2D107756" w14:textId="27051946" w:rsidR="00DF7971" w:rsidRPr="001242B1" w:rsidRDefault="00E05700" w:rsidP="00DF7971">
      <w:pPr>
        <w:spacing w:after="0" w:line="240" w:lineRule="auto"/>
        <w:ind w:left="8640" w:firstLine="720"/>
        <w:jc w:val="right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 xml:space="preserve">Школска година: </w:t>
      </w:r>
      <w:r w:rsidR="00DA069C">
        <w:rPr>
          <w:rFonts w:eastAsia="Times New Roman"/>
          <w:b/>
          <w:spacing w:val="20"/>
          <w:lang w:val="sr-Cyrl-RS"/>
        </w:rPr>
        <w:t>2026/2027</w:t>
      </w:r>
      <w:r w:rsidR="00232E44">
        <w:rPr>
          <w:rFonts w:eastAsia="Times New Roman"/>
          <w:b/>
          <w:spacing w:val="20"/>
          <w:lang w:val="sr-Cyrl-RS"/>
        </w:rPr>
        <w:t>.</w:t>
      </w:r>
    </w:p>
    <w:p w14:paraId="6BBEF874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Предмет: Ликовна култура</w:t>
      </w:r>
    </w:p>
    <w:p w14:paraId="184E6EA8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Годишњи фонд часова: 36</w:t>
      </w:r>
    </w:p>
    <w:p w14:paraId="13F7E7E5" w14:textId="2E874FCF" w:rsidR="00DF7971" w:rsidRPr="001242B1" w:rsidRDefault="00DF7971" w:rsidP="00DF7971">
      <w:pPr>
        <w:spacing w:after="0" w:line="240" w:lineRule="auto"/>
        <w:rPr>
          <w:rFonts w:eastAsia="Times New Roman"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Недељни фонд часова:</w:t>
      </w:r>
      <w:r w:rsidR="00925572" w:rsidRPr="001242B1">
        <w:rPr>
          <w:rFonts w:eastAsia="Times New Roman"/>
          <w:spacing w:val="20"/>
          <w:lang w:val="sr-Cyrl-RS"/>
        </w:rPr>
        <w:t xml:space="preserve"> </w:t>
      </w:r>
      <w:r w:rsidRPr="001242B1">
        <w:rPr>
          <w:rFonts w:eastAsia="Times New Roman"/>
          <w:spacing w:val="20"/>
          <w:lang w:val="sr-Cyrl-RS"/>
        </w:rPr>
        <w:t>1</w:t>
      </w:r>
    </w:p>
    <w:p w14:paraId="2887ECE6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253"/>
        <w:gridCol w:w="709"/>
        <w:gridCol w:w="2410"/>
        <w:gridCol w:w="708"/>
        <w:gridCol w:w="1701"/>
        <w:gridCol w:w="851"/>
        <w:gridCol w:w="1701"/>
        <w:gridCol w:w="1304"/>
        <w:gridCol w:w="1330"/>
      </w:tblGrid>
      <w:tr w:rsidR="00DF7971" w:rsidRPr="001242B1" w14:paraId="3BE8AB2E" w14:textId="77777777" w:rsidTr="00AA2BF7">
        <w:trPr>
          <w:cantSplit/>
          <w:trHeight w:val="50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0197E995" w14:textId="77777777" w:rsidR="00DF7971" w:rsidRPr="001242B1" w:rsidRDefault="00DF7971" w:rsidP="00AA2BF7">
            <w:pPr>
              <w:ind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Месец: МАРТ</w:t>
            </w:r>
          </w:p>
        </w:tc>
      </w:tr>
      <w:tr w:rsidR="00E20713" w:rsidRPr="00991A2D" w14:paraId="3DBF0109" w14:textId="77777777" w:rsidTr="00AA2BF7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67FBEA70" w14:textId="1A9C803A" w:rsidR="00E20713" w:rsidRPr="001242B1" w:rsidRDefault="00E20713" w:rsidP="00AA2BF7">
            <w:pPr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20513A9" w14:textId="77777777" w:rsidR="00E20713" w:rsidRPr="001242B1" w:rsidRDefault="00E20713" w:rsidP="00BD65F5">
            <w:pPr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13608AFE" w14:textId="67CFE2DB" w:rsidR="00E20713" w:rsidRPr="001242B1" w:rsidRDefault="00E20713" w:rsidP="00AA2BF7">
            <w:pPr>
              <w:ind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9C0E380" w14:textId="5E5F6238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033DB96" w14:textId="77777777" w:rsidR="00E20713" w:rsidRPr="001242B1" w:rsidRDefault="00E20713" w:rsidP="00BD65F5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77E48C4C" w14:textId="207BD074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5E747E8" w14:textId="060A8F2B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4BE5257" w14:textId="04BC191C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469C33F" w14:textId="2F5D24A0" w:rsidR="00E20713" w:rsidRPr="001242B1" w:rsidRDefault="00E20713" w:rsidP="00AA2BF7">
            <w:pPr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743A74" w14:textId="3BDF3FD4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DF343A4" w14:textId="6F299A26" w:rsidR="00E20713" w:rsidRPr="001242B1" w:rsidRDefault="00E20713" w:rsidP="00AA2BF7">
            <w:pPr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876B9B4" w14:textId="1B49765B" w:rsidR="00E20713" w:rsidRPr="001242B1" w:rsidRDefault="00E20713" w:rsidP="00AA2BF7">
            <w:pPr>
              <w:ind w:left="-272"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B4DD5" w:rsidRPr="001242B1" w14:paraId="52A6F85C" w14:textId="77777777" w:rsidTr="005328C5">
        <w:trPr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6D65FD8E" w14:textId="3E1B2810" w:rsidR="00FB4DD5" w:rsidRPr="001242B1" w:rsidRDefault="005328C5" w:rsidP="005328C5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lang w:val="sr-Cyrl-RS"/>
              </w:rPr>
              <w:t>2. КOМУНИКАЦИЈ</w:t>
            </w:r>
            <w:r w:rsidR="007541D2" w:rsidRPr="001242B1">
              <w:rPr>
                <w:rFonts w:eastAsia="Times New Roman"/>
                <w:b/>
                <w:lang w:val="sr-Cyrl-RS"/>
              </w:rPr>
              <w:t>А</w:t>
            </w:r>
          </w:p>
        </w:tc>
        <w:tc>
          <w:tcPr>
            <w:tcW w:w="4253" w:type="dxa"/>
          </w:tcPr>
          <w:p w14:paraId="2AB512ED" w14:textId="77777777" w:rsidR="00FB4DD5" w:rsidRPr="001242B1" w:rsidRDefault="00FB4DD5" w:rsidP="00FB4DD5">
            <w:pPr>
              <w:spacing w:before="80" w:after="80"/>
              <w:ind w:left="31"/>
              <w:rPr>
                <w:iCs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</w:t>
            </w:r>
            <w:r w:rsidRPr="001242B1">
              <w:rPr>
                <w:lang w:val="sr-Cyrl-RS"/>
              </w:rPr>
              <w:t>разуме нове појмове:</w:t>
            </w:r>
            <w:r w:rsidRPr="001242B1">
              <w:rPr>
                <w:i/>
                <w:lang w:val="sr-Cyrl-RS"/>
              </w:rPr>
              <w:t xml:space="preserve"> мотив, тема, порука, жанр сцена, апстрактна уметност</w:t>
            </w:r>
            <w:r w:rsidRPr="001242B1">
              <w:rPr>
                <w:iCs/>
                <w:lang w:val="sr-Cyrl-RS"/>
              </w:rPr>
              <w:t>,</w:t>
            </w:r>
          </w:p>
          <w:p w14:paraId="7FA3D281" w14:textId="77777777" w:rsidR="00FB4DD5" w:rsidRPr="001242B1" w:rsidRDefault="00FB4DD5" w:rsidP="00FB4DD5">
            <w:pPr>
              <w:spacing w:before="80" w:after="80"/>
              <w:ind w:left="31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разуме различиту улогу и намену уметничких дела кроз историју,</w:t>
            </w:r>
          </w:p>
          <w:p w14:paraId="4ACF98D9" w14:textId="77777777" w:rsidR="00FB4DD5" w:rsidRPr="001242B1" w:rsidRDefault="00FB4DD5" w:rsidP="00FB4DD5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уочава и упоређује разноврсне примере који илуструју наставну тему, </w:t>
            </w:r>
          </w:p>
          <w:p w14:paraId="7CBD20FA" w14:textId="19278B96" w:rsidR="00FB4DD5" w:rsidRPr="001242B1" w:rsidRDefault="00FB4DD5" w:rsidP="00FB4DD5">
            <w:pPr>
              <w:spacing w:before="80" w:after="80"/>
              <w:ind w:left="31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самостално користи нова знања о у свом ликовном раду.</w:t>
            </w:r>
          </w:p>
        </w:tc>
        <w:tc>
          <w:tcPr>
            <w:tcW w:w="709" w:type="dxa"/>
          </w:tcPr>
          <w:p w14:paraId="7EA70257" w14:textId="1D22A94D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2410" w:type="dxa"/>
          </w:tcPr>
          <w:p w14:paraId="6811B69E" w14:textId="55C59E1A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Теме, мотиви и поруке у визуелним уметностима</w:t>
            </w:r>
          </w:p>
        </w:tc>
        <w:tc>
          <w:tcPr>
            <w:tcW w:w="708" w:type="dxa"/>
          </w:tcPr>
          <w:p w14:paraId="0A97C4B6" w14:textId="194F2EF4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7B623083" w14:textId="22B574FB" w:rsidR="007541D2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  <w:p w14:paraId="554B2018" w14:textId="77777777" w:rsidR="00FB4DD5" w:rsidRPr="001242B1" w:rsidRDefault="00FB4DD5" w:rsidP="007541D2">
            <w:pPr>
              <w:rPr>
                <w:lang w:val="sr-Cyrl-RS"/>
              </w:rPr>
            </w:pPr>
          </w:p>
        </w:tc>
        <w:tc>
          <w:tcPr>
            <w:tcW w:w="851" w:type="dxa"/>
          </w:tcPr>
          <w:p w14:paraId="00EC0CDA" w14:textId="73721415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РП, ИР</w:t>
            </w:r>
          </w:p>
        </w:tc>
        <w:tc>
          <w:tcPr>
            <w:tcW w:w="1701" w:type="dxa"/>
          </w:tcPr>
          <w:p w14:paraId="7A79682E" w14:textId="77777777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7AB5B306" w14:textId="1E9EA4F9" w:rsidR="00FB4DD5" w:rsidRPr="001242B1" w:rsidRDefault="00FB4DD5" w:rsidP="00FB4DD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304" w:type="dxa"/>
          </w:tcPr>
          <w:p w14:paraId="27A1F75A" w14:textId="472BAC77" w:rsidR="00FB4DD5" w:rsidRPr="001242B1" w:rsidRDefault="00FB4DD5" w:rsidP="00FB4DD5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И, Б, ИНФ</w:t>
            </w:r>
          </w:p>
        </w:tc>
        <w:tc>
          <w:tcPr>
            <w:tcW w:w="1330" w:type="dxa"/>
          </w:tcPr>
          <w:p w14:paraId="0B9AF49E" w14:textId="77777777" w:rsidR="00FB4DD5" w:rsidRPr="001242B1" w:rsidRDefault="00FB4DD5" w:rsidP="00FB4DD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F7971" w:rsidRPr="001242B1" w14:paraId="3974854A" w14:textId="77777777" w:rsidTr="00AA2BF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EFBBC73" w14:textId="32DCC481" w:rsidR="00DF7971" w:rsidRPr="001242B1" w:rsidRDefault="005328C5" w:rsidP="00AA2BF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lang w:val="sr-Cyrl-RS"/>
              </w:rPr>
              <w:lastRenderedPageBreak/>
              <w:t>. КOМУНИКАЦИЈ</w:t>
            </w:r>
            <w:r w:rsidR="007541D2" w:rsidRPr="001242B1">
              <w:rPr>
                <w:rFonts w:eastAsia="Times New Roman"/>
                <w:b/>
                <w:lang w:val="sr-Cyrl-RS"/>
              </w:rPr>
              <w:t>А</w:t>
            </w:r>
          </w:p>
        </w:tc>
        <w:tc>
          <w:tcPr>
            <w:tcW w:w="4253" w:type="dxa"/>
            <w:vAlign w:val="center"/>
          </w:tcPr>
          <w:p w14:paraId="3A795C5F" w14:textId="77777777" w:rsidR="00DF7971" w:rsidRPr="001242B1" w:rsidRDefault="00DF7971" w:rsidP="00AA2BF7">
            <w:pPr>
              <w:spacing w:before="80" w:after="80"/>
              <w:rPr>
                <w:iCs/>
                <w:noProof/>
                <w:lang w:val="sr-Cyrl-RS"/>
              </w:rPr>
            </w:pPr>
            <w:r w:rsidRPr="001242B1">
              <w:rPr>
                <w:lang w:val="sr-Cyrl-RS"/>
              </w:rPr>
              <w:t>– разуме нове појмове:</w:t>
            </w:r>
            <w:r w:rsidRPr="001242B1">
              <w:rPr>
                <w:i/>
                <w:lang w:val="sr-Cyrl-RS"/>
              </w:rPr>
              <w:t xml:space="preserve"> митолошки садржаји, Нарцис</w:t>
            </w:r>
            <w:r w:rsidRPr="001242B1">
              <w:rPr>
                <w:iCs/>
                <w:lang w:val="sr-Cyrl-RS"/>
              </w:rPr>
              <w:t>,</w:t>
            </w:r>
          </w:p>
          <w:p w14:paraId="5CD9851F" w14:textId="77777777" w:rsidR="00DF7971" w:rsidRPr="001242B1" w:rsidRDefault="00DF7971" w:rsidP="00AA2BF7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препознаје митолошке мотиве у ликовном делу,</w:t>
            </w:r>
          </w:p>
          <w:p w14:paraId="1FD4E396" w14:textId="77777777" w:rsidR="00DF7971" w:rsidRPr="001242B1" w:rsidRDefault="00DF7971" w:rsidP="00AA2BF7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разликује </w:t>
            </w:r>
            <w:r w:rsidRPr="001242B1">
              <w:rPr>
                <w:sz w:val="22"/>
                <w:szCs w:val="22"/>
                <w:lang w:val="sr-Cyrl-RS"/>
              </w:rPr>
              <w:t>постојање различитих тема у визуелним уметностима (религијска, митолошка, историјска),</w:t>
            </w:r>
          </w:p>
          <w:p w14:paraId="452BA57E" w14:textId="77777777" w:rsidR="00DF7971" w:rsidRPr="001242B1" w:rsidRDefault="00DF7971" w:rsidP="00AA2BF7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разуме различиту улогу и намену уметничких дела кроз историју,</w:t>
            </w:r>
          </w:p>
          <w:p w14:paraId="3678AEDC" w14:textId="77777777" w:rsidR="00DF7971" w:rsidRPr="001242B1" w:rsidRDefault="00DF7971" w:rsidP="00AA2BF7">
            <w:pPr>
              <w:spacing w:before="80" w:after="80"/>
              <w:rPr>
                <w:rFonts w:eastAsiaTheme="minorHAnsi"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</w:t>
            </w:r>
            <w:r w:rsidRPr="001242B1">
              <w:rPr>
                <w:rFonts w:eastAsiaTheme="minorHAnsi"/>
                <w:lang w:val="sr-Cyrl-RS"/>
              </w:rPr>
              <w:t>уочава и упоређује разноврсне примере који илуструју наставну тему,</w:t>
            </w:r>
          </w:p>
          <w:p w14:paraId="4ED910D4" w14:textId="77777777" w:rsidR="00DF7971" w:rsidRPr="001242B1" w:rsidRDefault="00DF7971" w:rsidP="00AA2BF7">
            <w:pPr>
              <w:autoSpaceDE w:val="0"/>
              <w:autoSpaceDN w:val="0"/>
              <w:adjustRightInd w:val="0"/>
              <w:rPr>
                <w:rFonts w:eastAsiaTheme="minorHAnsi"/>
                <w:lang w:val="sr-Cyrl-RS"/>
              </w:rPr>
            </w:pPr>
            <w:r w:rsidRPr="001242B1">
              <w:rPr>
                <w:rFonts w:eastAsiaTheme="minorHAnsi"/>
                <w:lang w:val="sr-Cyrl-RS"/>
              </w:rPr>
              <w:t>– самостално користи нова знања о митолошким мотивима у свом</w:t>
            </w:r>
          </w:p>
          <w:p w14:paraId="786765DC" w14:textId="77777777" w:rsidR="00DF7971" w:rsidRPr="001242B1" w:rsidRDefault="00DF7971" w:rsidP="00AA2BF7">
            <w:pPr>
              <w:spacing w:before="80" w:after="80"/>
              <w:rPr>
                <w:rFonts w:eastAsiaTheme="minorHAnsi"/>
                <w:lang w:val="sr-Cyrl-RS"/>
              </w:rPr>
            </w:pPr>
            <w:r w:rsidRPr="001242B1">
              <w:rPr>
                <w:rFonts w:eastAsiaTheme="minorHAnsi"/>
                <w:lang w:val="sr-Cyrl-RS"/>
              </w:rPr>
              <w:t>ликовном раду,</w:t>
            </w:r>
          </w:p>
          <w:p w14:paraId="31BBA8C0" w14:textId="2A550A93" w:rsidR="00DF7971" w:rsidRPr="001242B1" w:rsidRDefault="00DF7971" w:rsidP="00AA2BF7">
            <w:pPr>
              <w:spacing w:before="80" w:after="80"/>
              <w:rPr>
                <w:b/>
                <w:lang w:val="sr-Cyrl-RS"/>
              </w:rPr>
            </w:pPr>
            <w:r w:rsidRPr="001242B1">
              <w:rPr>
                <w:rFonts w:eastAsiaTheme="minorHAnsi"/>
                <w:lang w:val="sr-Cyrl-RS"/>
              </w:rPr>
              <w:t xml:space="preserve">– дискутује о свом </w:t>
            </w:r>
            <w:r w:rsidR="00925572" w:rsidRPr="001242B1">
              <w:rPr>
                <w:rFonts w:eastAsiaTheme="minorHAnsi"/>
                <w:lang w:val="sr-Cyrl-RS"/>
              </w:rPr>
              <w:t xml:space="preserve">раду </w:t>
            </w:r>
            <w:r w:rsidRPr="001242B1">
              <w:rPr>
                <w:rFonts w:eastAsiaTheme="minorHAnsi"/>
                <w:lang w:val="sr-Cyrl-RS"/>
              </w:rPr>
              <w:t>и раду других у групи.</w:t>
            </w:r>
          </w:p>
        </w:tc>
        <w:tc>
          <w:tcPr>
            <w:tcW w:w="709" w:type="dxa"/>
          </w:tcPr>
          <w:p w14:paraId="0745A319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2410" w:type="dxa"/>
          </w:tcPr>
          <w:p w14:paraId="158EA54A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Уметност некад и сад</w:t>
            </w:r>
          </w:p>
        </w:tc>
        <w:tc>
          <w:tcPr>
            <w:tcW w:w="708" w:type="dxa"/>
          </w:tcPr>
          <w:p w14:paraId="1C67CBFF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5509AD62" w14:textId="11E6A3AE" w:rsidR="00DF7971" w:rsidRPr="001242B1" w:rsidRDefault="009258B7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</w:t>
            </w:r>
            <w:r w:rsidR="00DF7971" w:rsidRPr="001242B1">
              <w:rPr>
                <w:noProof/>
                <w:sz w:val="22"/>
                <w:szCs w:val="22"/>
                <w:lang w:val="sr-Cyrl-RS"/>
              </w:rPr>
              <w:t>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6F4D67D5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РП, ИР</w:t>
            </w:r>
          </w:p>
        </w:tc>
        <w:tc>
          <w:tcPr>
            <w:tcW w:w="1701" w:type="dxa"/>
          </w:tcPr>
          <w:p w14:paraId="0795516A" w14:textId="1165F388" w:rsidR="00DF7971" w:rsidRPr="001242B1" w:rsidRDefault="00925572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</w:t>
            </w:r>
            <w:r w:rsidR="00DF7971" w:rsidRPr="001242B1">
              <w:rPr>
                <w:sz w:val="22"/>
                <w:szCs w:val="22"/>
                <w:lang w:val="sr-Cyrl-RS"/>
              </w:rPr>
              <w:t>омуникација,</w:t>
            </w:r>
          </w:p>
          <w:p w14:paraId="06610CE1" w14:textId="59C29129" w:rsidR="00DF7971" w:rsidRPr="001242B1" w:rsidRDefault="00925572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д</w:t>
            </w:r>
            <w:r w:rsidR="00DF7971" w:rsidRPr="001242B1">
              <w:rPr>
                <w:sz w:val="22"/>
                <w:szCs w:val="22"/>
                <w:lang w:val="sr-Cyrl-RS"/>
              </w:rPr>
              <w:t>игитална компетенција</w:t>
            </w:r>
          </w:p>
        </w:tc>
        <w:tc>
          <w:tcPr>
            <w:tcW w:w="1304" w:type="dxa"/>
          </w:tcPr>
          <w:p w14:paraId="5437BE26" w14:textId="77777777" w:rsidR="00DF7971" w:rsidRPr="001242B1" w:rsidRDefault="00DF7971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И, СЈ</w:t>
            </w:r>
          </w:p>
        </w:tc>
        <w:tc>
          <w:tcPr>
            <w:tcW w:w="1330" w:type="dxa"/>
          </w:tcPr>
          <w:p w14:paraId="79868A4C" w14:textId="77777777" w:rsidR="00DF7971" w:rsidRPr="001242B1" w:rsidRDefault="00DF7971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F7971" w:rsidRPr="001242B1" w14:paraId="6FCBC66F" w14:textId="77777777" w:rsidTr="00AA2BF7">
        <w:trPr>
          <w:cantSplit/>
          <w:trHeight w:val="478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62A2F24" w14:textId="77777777" w:rsidR="00DF7971" w:rsidRPr="001242B1" w:rsidRDefault="00DF7971" w:rsidP="00AA2BF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53" w:type="dxa"/>
            <w:vAlign w:val="center"/>
          </w:tcPr>
          <w:p w14:paraId="5B5F47F3" w14:textId="295C7BAA" w:rsidR="00DF7971" w:rsidRPr="001242B1" w:rsidRDefault="00DF7971" w:rsidP="00AA2BF7">
            <w:pPr>
              <w:spacing w:before="80" w:after="80"/>
              <w:ind w:right="-105"/>
              <w:rPr>
                <w:noProof/>
                <w:lang w:val="sr-Cyrl-RS"/>
              </w:rPr>
            </w:pPr>
            <w:r w:rsidRPr="001242B1">
              <w:rPr>
                <w:lang w:val="sr-Cyrl-RS"/>
              </w:rPr>
              <w:t>– разуме појмове:</w:t>
            </w:r>
            <w:r w:rsidRPr="001242B1">
              <w:rPr>
                <w:i/>
                <w:lang w:val="sr-Cyrl-RS"/>
              </w:rPr>
              <w:t xml:space="preserve"> </w:t>
            </w:r>
            <w:r w:rsidRPr="001242B1">
              <w:rPr>
                <w:i/>
                <w:noProof/>
                <w:lang w:val="sr-Cyrl-RS"/>
              </w:rPr>
              <w:t xml:space="preserve">визуелна комуникација, фотографија, дигитална фотографија, фонтови, графички дизајн, знак – лого, </w:t>
            </w:r>
            <w:r w:rsidRPr="001242B1">
              <w:rPr>
                <w:i/>
                <w:lang w:val="sr-Cyrl-RS"/>
              </w:rPr>
              <w:t>мртва природа, пејзаж, портрет, мотив, тема, порука, жанр сцена, апстрактна уметност, митолошки садржаји, Нарцис</w:t>
            </w:r>
            <w:r w:rsidR="00925572" w:rsidRPr="001242B1">
              <w:rPr>
                <w:iCs/>
                <w:lang w:val="sr-Cyrl-RS"/>
              </w:rPr>
              <w:t>,</w:t>
            </w:r>
          </w:p>
          <w:p w14:paraId="7158273E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05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препознаје митолошке мотиве у ликовном делу,</w:t>
            </w:r>
          </w:p>
          <w:p w14:paraId="5DE659ED" w14:textId="77777777" w:rsidR="00DF7971" w:rsidRPr="001242B1" w:rsidRDefault="00DF7971" w:rsidP="00AA2BF7">
            <w:pPr>
              <w:pStyle w:val="tabela"/>
              <w:spacing w:line="240" w:lineRule="auto"/>
              <w:ind w:left="0" w:right="-105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уме да досадашња знања с претходних часова примени у реализацији пројекта.</w:t>
            </w:r>
          </w:p>
          <w:p w14:paraId="6914C238" w14:textId="77777777" w:rsidR="00DF7971" w:rsidRPr="001242B1" w:rsidRDefault="00DF7971" w:rsidP="00AA2BF7">
            <w:pPr>
              <w:pStyle w:val="tabela"/>
              <w:spacing w:before="0" w:line="240" w:lineRule="auto"/>
              <w:ind w:left="270" w:right="-105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5C6BD87A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2410" w:type="dxa"/>
          </w:tcPr>
          <w:p w14:paraId="305C9D02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Ликовни студио / Пројекат</w:t>
            </w:r>
          </w:p>
        </w:tc>
        <w:tc>
          <w:tcPr>
            <w:tcW w:w="708" w:type="dxa"/>
          </w:tcPr>
          <w:p w14:paraId="6C0023A6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1" w:type="dxa"/>
          </w:tcPr>
          <w:p w14:paraId="5C6493E9" w14:textId="0D3E6F44" w:rsidR="00DF7971" w:rsidRPr="001242B1" w:rsidRDefault="00925572" w:rsidP="00AA2BF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</w:t>
            </w:r>
            <w:r w:rsidR="00DF7971" w:rsidRPr="001242B1">
              <w:rPr>
                <w:noProof/>
                <w:sz w:val="22"/>
                <w:szCs w:val="22"/>
                <w:lang w:val="sr-Cyrl-RS"/>
              </w:rPr>
              <w:t>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198B2E2F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701" w:type="dxa"/>
          </w:tcPr>
          <w:p w14:paraId="0B778111" w14:textId="2869B755" w:rsidR="00DF7971" w:rsidRPr="001242B1" w:rsidRDefault="00925572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</w:t>
            </w:r>
            <w:r w:rsidR="00DF7971" w:rsidRPr="001242B1">
              <w:rPr>
                <w:sz w:val="22"/>
                <w:szCs w:val="22"/>
                <w:lang w:val="sr-Cyrl-RS"/>
              </w:rPr>
              <w:t>омуникација,</w:t>
            </w:r>
          </w:p>
          <w:p w14:paraId="029F214D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сарадња, дигитална компетенција</w:t>
            </w:r>
          </w:p>
        </w:tc>
        <w:tc>
          <w:tcPr>
            <w:tcW w:w="1304" w:type="dxa"/>
          </w:tcPr>
          <w:p w14:paraId="2DCD3C53" w14:textId="77777777" w:rsidR="00DF7971" w:rsidRPr="001242B1" w:rsidRDefault="00DF7971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И, СЈ</w:t>
            </w:r>
          </w:p>
        </w:tc>
        <w:tc>
          <w:tcPr>
            <w:tcW w:w="1330" w:type="dxa"/>
          </w:tcPr>
          <w:p w14:paraId="358FFC38" w14:textId="77777777" w:rsidR="00DF7971" w:rsidRPr="001242B1" w:rsidRDefault="00DF7971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7541D2" w:rsidRPr="001242B1" w14:paraId="04863626" w14:textId="77777777" w:rsidTr="00AA2BF7">
        <w:trPr>
          <w:cantSplit/>
          <w:trHeight w:val="216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7888536" w14:textId="234ADD9D" w:rsidR="007541D2" w:rsidRPr="001242B1" w:rsidRDefault="007541D2" w:rsidP="005328C5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lang w:val="sr-Cyrl-RS"/>
              </w:rPr>
              <w:lastRenderedPageBreak/>
              <w:t>3. ТЕКСТУРА</w:t>
            </w:r>
          </w:p>
        </w:tc>
        <w:tc>
          <w:tcPr>
            <w:tcW w:w="4253" w:type="dxa"/>
            <w:vAlign w:val="center"/>
          </w:tcPr>
          <w:p w14:paraId="4B6B503E" w14:textId="77777777" w:rsidR="007541D2" w:rsidRPr="001242B1" w:rsidRDefault="007541D2" w:rsidP="00AA2BF7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уочава разлике између тактилне и визуелне текстуре,</w:t>
            </w:r>
          </w:p>
          <w:p w14:paraId="6EF23C74" w14:textId="77777777" w:rsidR="007541D2" w:rsidRPr="001242B1" w:rsidRDefault="007541D2" w:rsidP="00AA2BF7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разликује колаж, деколаж и асамблаж, </w:t>
            </w:r>
          </w:p>
          <w:p w14:paraId="5E06177D" w14:textId="77777777" w:rsidR="007541D2" w:rsidRPr="001242B1" w:rsidRDefault="007541D2" w:rsidP="00AA2BF7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уочава и упоређује разноврсне примере из света уметности који илуструју наставну тему,</w:t>
            </w:r>
          </w:p>
          <w:p w14:paraId="2ABFFF3D" w14:textId="77777777" w:rsidR="007541D2" w:rsidRPr="001242B1" w:rsidRDefault="007541D2" w:rsidP="00AA2BF7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повезује усвојена знања о текстури с појавама у природи и окружењу,</w:t>
            </w:r>
          </w:p>
          <w:p w14:paraId="22AF7F0F" w14:textId="77777777" w:rsidR="007541D2" w:rsidRPr="001242B1" w:rsidRDefault="007541D2" w:rsidP="00AA2BF7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 користи препоруке наставника за свој ликовни рад.</w:t>
            </w:r>
          </w:p>
          <w:p w14:paraId="41AA2942" w14:textId="77777777" w:rsidR="007541D2" w:rsidRPr="001242B1" w:rsidRDefault="007541D2" w:rsidP="00AA2BF7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37FD9567" w14:textId="77777777" w:rsidR="007541D2" w:rsidRPr="001242B1" w:rsidRDefault="007541D2" w:rsidP="00AA2BF7">
            <w:pPr>
              <w:pStyle w:val="tabela"/>
              <w:spacing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2410" w:type="dxa"/>
          </w:tcPr>
          <w:p w14:paraId="165974C0" w14:textId="77777777" w:rsidR="007541D2" w:rsidRPr="001242B1" w:rsidRDefault="007541D2" w:rsidP="00AA2BF7">
            <w:pPr>
              <w:pStyle w:val="tabela"/>
              <w:spacing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Тактилна текстура</w:t>
            </w:r>
          </w:p>
        </w:tc>
        <w:tc>
          <w:tcPr>
            <w:tcW w:w="708" w:type="dxa"/>
          </w:tcPr>
          <w:p w14:paraId="00E0A58C" w14:textId="77777777" w:rsidR="007541D2" w:rsidRPr="001242B1" w:rsidRDefault="007541D2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453B9D63" w14:textId="2574458F" w:rsidR="007541D2" w:rsidRPr="001242B1" w:rsidRDefault="007541D2" w:rsidP="00AA2BF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1B11BB48" w14:textId="77777777" w:rsidR="007541D2" w:rsidRPr="001242B1" w:rsidRDefault="007541D2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124A6FB5" w14:textId="185B0D30" w:rsidR="007541D2" w:rsidRPr="001242B1" w:rsidRDefault="007541D2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4CAC2F38" w14:textId="77777777" w:rsidR="007541D2" w:rsidRPr="001242B1" w:rsidRDefault="007541D2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049C6797" w14:textId="77777777" w:rsidR="007541D2" w:rsidRPr="001242B1" w:rsidRDefault="007541D2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304" w:type="dxa"/>
          </w:tcPr>
          <w:p w14:paraId="7F3EC313" w14:textId="77777777" w:rsidR="007541D2" w:rsidRPr="001242B1" w:rsidRDefault="007541D2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Б</w:t>
            </w:r>
          </w:p>
        </w:tc>
        <w:tc>
          <w:tcPr>
            <w:tcW w:w="1330" w:type="dxa"/>
          </w:tcPr>
          <w:p w14:paraId="25CEAB16" w14:textId="77777777" w:rsidR="007541D2" w:rsidRPr="001242B1" w:rsidRDefault="007541D2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7541D2" w:rsidRPr="001242B1" w14:paraId="0264BB96" w14:textId="77777777" w:rsidTr="005D3AD8">
        <w:trPr>
          <w:cantSplit/>
          <w:trHeight w:val="216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F7ECC2A" w14:textId="77777777" w:rsidR="007541D2" w:rsidRPr="001242B1" w:rsidRDefault="007541D2" w:rsidP="007541D2">
            <w:pPr>
              <w:ind w:left="-142" w:right="-108"/>
              <w:jc w:val="center"/>
              <w:rPr>
                <w:rFonts w:eastAsia="Times New Roman"/>
                <w:b/>
                <w:lang w:val="sr-Cyrl-RS"/>
              </w:rPr>
            </w:pPr>
          </w:p>
        </w:tc>
        <w:tc>
          <w:tcPr>
            <w:tcW w:w="4253" w:type="dxa"/>
          </w:tcPr>
          <w:p w14:paraId="356F65C1" w14:textId="77777777" w:rsidR="007541D2" w:rsidRPr="001242B1" w:rsidRDefault="007541D2" w:rsidP="007541D2">
            <w:pPr>
              <w:autoSpaceDE w:val="0"/>
              <w:autoSpaceDN w:val="0"/>
              <w:adjustRightInd w:val="0"/>
              <w:rPr>
                <w:rFonts w:eastAsiaTheme="minorHAnsi"/>
                <w:lang w:val="sr-Cyrl-RS"/>
              </w:rPr>
            </w:pPr>
            <w:r w:rsidRPr="001242B1">
              <w:rPr>
                <w:lang w:val="sr-Cyrl-RS"/>
              </w:rPr>
              <w:t>– п</w:t>
            </w:r>
            <w:r w:rsidRPr="001242B1">
              <w:rPr>
                <w:rFonts w:eastAsiaTheme="minorHAnsi"/>
                <w:lang w:val="sr-Cyrl-RS"/>
              </w:rPr>
              <w:t>римењује знања о текстурама и њиховом дејству у свом ликовним раду,</w:t>
            </w:r>
          </w:p>
          <w:p w14:paraId="0D9F5F47" w14:textId="77777777" w:rsidR="007541D2" w:rsidRPr="001242B1" w:rsidRDefault="007541D2" w:rsidP="007541D2">
            <w:pPr>
              <w:pStyle w:val="tabela"/>
              <w:spacing w:before="0" w:line="240" w:lineRule="auto"/>
              <w:ind w:left="0" w:right="-102"/>
              <w:rPr>
                <w:rFonts w:eastAsiaTheme="minorHAnsi"/>
                <w:sz w:val="22"/>
                <w:szCs w:val="22"/>
                <w:lang w:val="sr-Cyrl-RS"/>
              </w:rPr>
            </w:pPr>
            <w:r w:rsidRPr="001242B1">
              <w:rPr>
                <w:rFonts w:eastAsiaTheme="minorHAnsi"/>
                <w:sz w:val="22"/>
                <w:szCs w:val="22"/>
                <w:lang w:val="sr-Cyrl-RS"/>
              </w:rPr>
              <w:t xml:space="preserve">– уме да уочи разлике између тактилне и визуелне текстуре, </w:t>
            </w:r>
          </w:p>
          <w:p w14:paraId="3616E92E" w14:textId="77777777" w:rsidR="007541D2" w:rsidRPr="001242B1" w:rsidRDefault="007541D2" w:rsidP="007541D2">
            <w:pPr>
              <w:pStyle w:val="tabela"/>
              <w:spacing w:before="0" w:line="240" w:lineRule="auto"/>
              <w:ind w:left="0" w:right="-102"/>
              <w:rPr>
                <w:rFonts w:eastAsiaTheme="minorHAnsi"/>
                <w:sz w:val="22"/>
                <w:szCs w:val="22"/>
                <w:lang w:val="sr-Cyrl-RS"/>
              </w:rPr>
            </w:pPr>
            <w:r w:rsidRPr="001242B1">
              <w:rPr>
                <w:rFonts w:eastAsiaTheme="minorHAnsi"/>
                <w:sz w:val="22"/>
                <w:szCs w:val="22"/>
                <w:lang w:val="sr-Cyrl-RS"/>
              </w:rPr>
              <w:t xml:space="preserve">– разликује колаж, деколаж и асамблаж, </w:t>
            </w:r>
          </w:p>
          <w:p w14:paraId="0E6B2E12" w14:textId="27FC6101" w:rsidR="007541D2" w:rsidRPr="001242B1" w:rsidRDefault="007541D2" w:rsidP="007541D2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rFonts w:eastAsiaTheme="minorHAnsi"/>
                <w:sz w:val="22"/>
                <w:szCs w:val="22"/>
                <w:lang w:val="sr-Cyrl-RS"/>
              </w:rPr>
              <w:t>–  уочава и упоређује разноврсне примере из света уметности који илуструју наставну тему.</w:t>
            </w:r>
          </w:p>
        </w:tc>
        <w:tc>
          <w:tcPr>
            <w:tcW w:w="709" w:type="dxa"/>
          </w:tcPr>
          <w:p w14:paraId="40D30E9A" w14:textId="18222E4B" w:rsidR="007541D2" w:rsidRPr="001242B1" w:rsidRDefault="007541D2" w:rsidP="007541D2">
            <w:pPr>
              <w:pStyle w:val="tabela"/>
              <w:spacing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2410" w:type="dxa"/>
          </w:tcPr>
          <w:p w14:paraId="7BE40E45" w14:textId="7256BF4C" w:rsidR="007541D2" w:rsidRPr="001242B1" w:rsidRDefault="007541D2" w:rsidP="007541D2">
            <w:pPr>
              <w:pStyle w:val="tabela"/>
              <w:spacing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noProof/>
                <w:sz w:val="22"/>
                <w:szCs w:val="22"/>
                <w:lang w:val="sr-Cyrl-RS"/>
              </w:rPr>
              <w:t>Тактилна текстура</w:t>
            </w:r>
          </w:p>
        </w:tc>
        <w:tc>
          <w:tcPr>
            <w:tcW w:w="708" w:type="dxa"/>
          </w:tcPr>
          <w:p w14:paraId="77047595" w14:textId="04F5AE77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701" w:type="dxa"/>
          </w:tcPr>
          <w:p w14:paraId="011FD389" w14:textId="6032B56A" w:rsidR="007541D2" w:rsidRPr="001242B1" w:rsidRDefault="007541D2" w:rsidP="007541D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3D02F2BB" w14:textId="14668777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3C679F8C" w14:textId="77777777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3526C01C" w14:textId="6E6083FD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компетенција,сарадња</w:t>
            </w:r>
          </w:p>
        </w:tc>
        <w:tc>
          <w:tcPr>
            <w:tcW w:w="1304" w:type="dxa"/>
          </w:tcPr>
          <w:p w14:paraId="2AA4BEC0" w14:textId="07B481B7" w:rsidR="007541D2" w:rsidRPr="001242B1" w:rsidRDefault="007541D2" w:rsidP="007541D2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Б</w:t>
            </w:r>
          </w:p>
        </w:tc>
        <w:tc>
          <w:tcPr>
            <w:tcW w:w="1330" w:type="dxa"/>
          </w:tcPr>
          <w:p w14:paraId="0D3697A8" w14:textId="77777777" w:rsidR="007541D2" w:rsidRPr="001242B1" w:rsidRDefault="007541D2" w:rsidP="007541D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7594E951" w14:textId="77777777" w:rsidR="00DF7971" w:rsidRPr="001242B1" w:rsidRDefault="00DF7971" w:rsidP="00DF7971">
      <w:pPr>
        <w:tabs>
          <w:tab w:val="right" w:pos="12960"/>
        </w:tabs>
        <w:rPr>
          <w:lang w:val="sr-Cyrl-RS"/>
        </w:rPr>
      </w:pPr>
    </w:p>
    <w:p w14:paraId="2BD80A66" w14:textId="0935F216" w:rsidR="00DF7971" w:rsidRPr="001242B1" w:rsidRDefault="00DF7971" w:rsidP="00DF7971">
      <w:pPr>
        <w:tabs>
          <w:tab w:val="right" w:pos="12960"/>
        </w:tabs>
        <w:rPr>
          <w:lang w:val="sr-Cyrl-RS"/>
        </w:rPr>
      </w:pPr>
      <w:r w:rsidRPr="001242B1">
        <w:rPr>
          <w:lang w:val="sr-Cyrl-RS"/>
        </w:rPr>
        <w:t>Датум предаје:_________________</w:t>
      </w:r>
      <w:r w:rsidRPr="001242B1">
        <w:rPr>
          <w:lang w:val="sr-Cyrl-RS"/>
        </w:rPr>
        <w:tab/>
        <w:t>Предметни наставник:________________________________________</w:t>
      </w:r>
    </w:p>
    <w:p w14:paraId="41EC1991" w14:textId="77777777" w:rsidR="00F271E5" w:rsidRPr="001242B1" w:rsidRDefault="00F271E5" w:rsidP="008342F6">
      <w:pPr>
        <w:jc w:val="center"/>
        <w:rPr>
          <w:rFonts w:eastAsia="Times New Roman"/>
          <w:b/>
          <w:spacing w:val="20"/>
          <w:lang w:val="sr-Cyrl-RS"/>
        </w:rPr>
      </w:pPr>
    </w:p>
    <w:p w14:paraId="199DA15A" w14:textId="22B359F6" w:rsidR="007541D2" w:rsidRPr="001242B1" w:rsidRDefault="007541D2">
      <w:pPr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br w:type="page"/>
      </w:r>
    </w:p>
    <w:p w14:paraId="5DCA2BF4" w14:textId="77777777" w:rsidR="00F271E5" w:rsidRPr="001242B1" w:rsidRDefault="00F271E5" w:rsidP="008342F6">
      <w:pPr>
        <w:jc w:val="center"/>
        <w:rPr>
          <w:rFonts w:eastAsia="Times New Roman"/>
          <w:b/>
          <w:spacing w:val="20"/>
          <w:lang w:val="sr-Cyrl-RS"/>
        </w:rPr>
      </w:pPr>
    </w:p>
    <w:p w14:paraId="4F31372B" w14:textId="2EE79F83" w:rsidR="00DF7971" w:rsidRPr="001242B1" w:rsidRDefault="00DF7971" w:rsidP="008342F6">
      <w:pPr>
        <w:jc w:val="center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2E1E4ABC" w14:textId="74ACBEDC" w:rsidR="00DF7971" w:rsidRPr="001242B1" w:rsidRDefault="00E05700" w:rsidP="00DF7971">
      <w:pPr>
        <w:spacing w:after="0" w:line="240" w:lineRule="auto"/>
        <w:ind w:left="8640" w:firstLine="720"/>
        <w:jc w:val="right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 xml:space="preserve">Школска година: </w:t>
      </w:r>
      <w:r w:rsidR="00DA069C">
        <w:rPr>
          <w:rFonts w:eastAsia="Times New Roman"/>
          <w:b/>
          <w:spacing w:val="20"/>
          <w:lang w:val="sr-Cyrl-RS"/>
        </w:rPr>
        <w:t>2026/2027</w:t>
      </w:r>
      <w:r w:rsidR="00232E44">
        <w:rPr>
          <w:rFonts w:eastAsia="Times New Roman"/>
          <w:b/>
          <w:spacing w:val="20"/>
          <w:lang w:val="sr-Cyrl-RS"/>
        </w:rPr>
        <w:t>.</w:t>
      </w:r>
    </w:p>
    <w:p w14:paraId="5B25C72B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Предмет: Ликовна култура</w:t>
      </w:r>
    </w:p>
    <w:p w14:paraId="5356914A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Годишњи фонд часова: 36</w:t>
      </w:r>
    </w:p>
    <w:p w14:paraId="3B10A777" w14:textId="519217EF" w:rsidR="00DF7971" w:rsidRPr="001242B1" w:rsidRDefault="00DF7971" w:rsidP="00DF7971">
      <w:pPr>
        <w:spacing w:after="0" w:line="240" w:lineRule="auto"/>
        <w:rPr>
          <w:rFonts w:eastAsia="Times New Roman"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Недељни фонд часова:</w:t>
      </w:r>
      <w:r w:rsidR="00B1286F" w:rsidRPr="001242B1">
        <w:rPr>
          <w:rFonts w:eastAsia="Times New Roman"/>
          <w:spacing w:val="20"/>
          <w:lang w:val="sr-Cyrl-RS"/>
        </w:rPr>
        <w:t xml:space="preserve"> </w:t>
      </w:r>
      <w:r w:rsidRPr="001242B1">
        <w:rPr>
          <w:rFonts w:eastAsia="Times New Roman"/>
          <w:spacing w:val="20"/>
          <w:lang w:val="sr-Cyrl-RS"/>
        </w:rPr>
        <w:t>1</w:t>
      </w:r>
    </w:p>
    <w:p w14:paraId="08F54312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253"/>
        <w:gridCol w:w="709"/>
        <w:gridCol w:w="2410"/>
        <w:gridCol w:w="708"/>
        <w:gridCol w:w="1701"/>
        <w:gridCol w:w="851"/>
        <w:gridCol w:w="1701"/>
        <w:gridCol w:w="1304"/>
        <w:gridCol w:w="1330"/>
      </w:tblGrid>
      <w:tr w:rsidR="00DF7971" w:rsidRPr="001242B1" w14:paraId="50F49293" w14:textId="77777777" w:rsidTr="00AA2BF7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41ABDEA" w14:textId="77777777" w:rsidR="00DF7971" w:rsidRPr="001242B1" w:rsidRDefault="00DF7971" w:rsidP="00AA2BF7">
            <w:pPr>
              <w:ind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Месец: АПРИЛ</w:t>
            </w:r>
          </w:p>
        </w:tc>
      </w:tr>
      <w:tr w:rsidR="00E20713" w:rsidRPr="00991A2D" w14:paraId="2768E29C" w14:textId="77777777" w:rsidTr="00AA2BF7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1A7DFB4" w14:textId="6A0C0C3B" w:rsidR="00E20713" w:rsidRPr="001242B1" w:rsidRDefault="00E20713" w:rsidP="00AA2BF7">
            <w:pPr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BC5CC18" w14:textId="77777777" w:rsidR="00E20713" w:rsidRPr="001242B1" w:rsidRDefault="00E20713" w:rsidP="00BD65F5">
            <w:pPr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4E3F5364" w14:textId="7E339440" w:rsidR="00E20713" w:rsidRPr="001242B1" w:rsidRDefault="00E20713" w:rsidP="00AA2BF7">
            <w:pPr>
              <w:ind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E6F0495" w14:textId="61277DFD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C73FE45" w14:textId="77777777" w:rsidR="00E20713" w:rsidRPr="001242B1" w:rsidRDefault="00E20713" w:rsidP="00BD65F5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340FBF7E" w14:textId="48EE70B0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B3205E3" w14:textId="251CDC1B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18A963" w14:textId="07BAA639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226FF3A" w14:textId="511F787D" w:rsidR="00E20713" w:rsidRPr="001242B1" w:rsidRDefault="00E20713" w:rsidP="00AA2BF7">
            <w:pPr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D1A19C2" w14:textId="19AD50ED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0D5AD81C" w14:textId="7389C654" w:rsidR="00E20713" w:rsidRPr="001242B1" w:rsidRDefault="00E20713" w:rsidP="00AA2BF7">
            <w:pPr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1215939" w14:textId="63F0882E" w:rsidR="00E20713" w:rsidRPr="001242B1" w:rsidRDefault="00E20713" w:rsidP="00AA2BF7">
            <w:pPr>
              <w:ind w:left="-272"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7541D2" w:rsidRPr="001242B1" w14:paraId="46BE0AF2" w14:textId="77777777" w:rsidTr="00EF5342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54779B5" w14:textId="77777777" w:rsidR="007541D2" w:rsidRPr="001242B1" w:rsidRDefault="007541D2" w:rsidP="007541D2">
            <w:pPr>
              <w:tabs>
                <w:tab w:val="left" w:pos="136"/>
              </w:tabs>
              <w:ind w:right="-141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lang w:val="sr-Cyrl-RS"/>
              </w:rPr>
              <w:t>3. ТЕКСТУРА</w:t>
            </w:r>
          </w:p>
          <w:p w14:paraId="4D04E769" w14:textId="070566DA" w:rsidR="007541D2" w:rsidRPr="001242B1" w:rsidRDefault="007541D2" w:rsidP="007541D2">
            <w:pPr>
              <w:tabs>
                <w:tab w:val="left" w:pos="136"/>
              </w:tabs>
              <w:ind w:right="-141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53" w:type="dxa"/>
          </w:tcPr>
          <w:p w14:paraId="653A20B1" w14:textId="77777777" w:rsidR="007541D2" w:rsidRPr="001242B1" w:rsidRDefault="007541D2" w:rsidP="007541D2">
            <w:pPr>
              <w:autoSpaceDE w:val="0"/>
              <w:autoSpaceDN w:val="0"/>
              <w:adjustRightInd w:val="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</w:t>
            </w:r>
            <w:r w:rsidRPr="001242B1">
              <w:rPr>
                <w:rFonts w:eastAsiaTheme="minorHAnsi"/>
                <w:lang w:val="sr-Cyrl-RS"/>
              </w:rPr>
              <w:t>примењује знања о текстурама и њиховом дејству у свом ликовним раду,</w:t>
            </w:r>
          </w:p>
          <w:p w14:paraId="0205125A" w14:textId="77777777" w:rsidR="007541D2" w:rsidRPr="001242B1" w:rsidRDefault="007541D2" w:rsidP="007541D2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уочава и упоређује разноврсне примере из света уметности који илуструју наставну тему,</w:t>
            </w:r>
          </w:p>
          <w:p w14:paraId="502E851B" w14:textId="179DB754" w:rsidR="007541D2" w:rsidRPr="001242B1" w:rsidRDefault="007541D2" w:rsidP="007541D2">
            <w:pPr>
              <w:autoSpaceDE w:val="0"/>
              <w:autoSpaceDN w:val="0"/>
              <w:adjustRightInd w:val="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уочи разлике између тактилне и визуелне текстуре.</w:t>
            </w:r>
          </w:p>
        </w:tc>
        <w:tc>
          <w:tcPr>
            <w:tcW w:w="709" w:type="dxa"/>
          </w:tcPr>
          <w:p w14:paraId="23B52E1C" w14:textId="188EC093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2410" w:type="dxa"/>
          </w:tcPr>
          <w:p w14:paraId="78B69EB7" w14:textId="377E9494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Визуелна текстура</w:t>
            </w:r>
          </w:p>
        </w:tc>
        <w:tc>
          <w:tcPr>
            <w:tcW w:w="708" w:type="dxa"/>
          </w:tcPr>
          <w:p w14:paraId="10F3DBAD" w14:textId="0E16CF0E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763F45CD" w14:textId="1C120509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7465AE06" w14:textId="7A57DF8A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1827B6F5" w14:textId="77777777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46A2985D" w14:textId="77777777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7BD21363" w14:textId="66BC0CF0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304" w:type="dxa"/>
          </w:tcPr>
          <w:p w14:paraId="453EBCDE" w14:textId="57493544" w:rsidR="007541D2" w:rsidRPr="001242B1" w:rsidRDefault="007541D2" w:rsidP="007541D2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Б</w:t>
            </w:r>
          </w:p>
        </w:tc>
        <w:tc>
          <w:tcPr>
            <w:tcW w:w="1330" w:type="dxa"/>
          </w:tcPr>
          <w:p w14:paraId="12E06CE3" w14:textId="77777777" w:rsidR="007541D2" w:rsidRPr="001242B1" w:rsidRDefault="007541D2" w:rsidP="007541D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7541D2" w:rsidRPr="001242B1" w14:paraId="6080E355" w14:textId="77777777" w:rsidTr="00AA2BF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6EF3D80" w14:textId="77777777" w:rsidR="007541D2" w:rsidRPr="001242B1" w:rsidRDefault="007541D2" w:rsidP="007541D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53" w:type="dxa"/>
            <w:vAlign w:val="center"/>
          </w:tcPr>
          <w:p w14:paraId="03173803" w14:textId="1A81338C" w:rsidR="007541D2" w:rsidRPr="001242B1" w:rsidRDefault="007541D2" w:rsidP="007541D2">
            <w:pPr>
              <w:pStyle w:val="tabela"/>
              <w:spacing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примењује знања о текстурама и њиховом дејству у свом ликовном раду,</w:t>
            </w:r>
          </w:p>
          <w:p w14:paraId="2CCC7CC5" w14:textId="77777777" w:rsidR="007541D2" w:rsidRPr="001242B1" w:rsidRDefault="007541D2" w:rsidP="007541D2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уме да уочи разлике између тактилне и визуелне текстуре, </w:t>
            </w:r>
          </w:p>
          <w:p w14:paraId="3BDB5574" w14:textId="77777777" w:rsidR="007541D2" w:rsidRPr="001242B1" w:rsidRDefault="007541D2" w:rsidP="007541D2">
            <w:pPr>
              <w:pStyle w:val="tabela"/>
              <w:spacing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уочава и упоређује разноврсне примере из света уметности који</w:t>
            </w:r>
          </w:p>
          <w:p w14:paraId="686A2359" w14:textId="77777777" w:rsidR="007541D2" w:rsidRPr="001242B1" w:rsidRDefault="007541D2" w:rsidP="007541D2">
            <w:pPr>
              <w:pStyle w:val="tabela"/>
              <w:spacing w:before="0" w:line="240" w:lineRule="auto"/>
              <w:ind w:left="31"/>
              <w:rPr>
                <w:b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илуструју наставну тему.</w:t>
            </w:r>
          </w:p>
        </w:tc>
        <w:tc>
          <w:tcPr>
            <w:tcW w:w="709" w:type="dxa"/>
          </w:tcPr>
          <w:p w14:paraId="4ADAEFDD" w14:textId="77777777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410" w:type="dxa"/>
          </w:tcPr>
          <w:p w14:paraId="4C30C5A7" w14:textId="77777777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Визуелна текстура</w:t>
            </w:r>
          </w:p>
        </w:tc>
        <w:tc>
          <w:tcPr>
            <w:tcW w:w="708" w:type="dxa"/>
          </w:tcPr>
          <w:p w14:paraId="061B85BE" w14:textId="77777777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701" w:type="dxa"/>
          </w:tcPr>
          <w:p w14:paraId="68E676FA" w14:textId="3960F1F4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6C6F546C" w14:textId="77777777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060699E4" w14:textId="5F665766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464A6D9C" w14:textId="77777777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305BD2D6" w14:textId="77777777" w:rsidR="007541D2" w:rsidRPr="001242B1" w:rsidRDefault="007541D2" w:rsidP="007541D2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вештина сарадње, дигитална компетенција, компетенција за учење</w:t>
            </w:r>
          </w:p>
        </w:tc>
        <w:tc>
          <w:tcPr>
            <w:tcW w:w="1304" w:type="dxa"/>
          </w:tcPr>
          <w:p w14:paraId="4DB43B6D" w14:textId="77777777" w:rsidR="007541D2" w:rsidRPr="001242B1" w:rsidRDefault="007541D2" w:rsidP="007541D2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Б</w:t>
            </w:r>
          </w:p>
        </w:tc>
        <w:tc>
          <w:tcPr>
            <w:tcW w:w="1330" w:type="dxa"/>
          </w:tcPr>
          <w:p w14:paraId="16589CB7" w14:textId="77777777" w:rsidR="007541D2" w:rsidRPr="001242B1" w:rsidRDefault="007541D2" w:rsidP="007541D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7541D2" w:rsidRPr="001242B1" w14:paraId="1D037A77" w14:textId="77777777" w:rsidTr="00AA2BF7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E07790E" w14:textId="083EBBA8" w:rsidR="007541D2" w:rsidRPr="001242B1" w:rsidRDefault="007541D2" w:rsidP="007541D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lang w:val="sr-Cyrl-RS"/>
              </w:rPr>
              <w:lastRenderedPageBreak/>
              <w:t>3. ТЕКСТУРА</w:t>
            </w:r>
          </w:p>
        </w:tc>
        <w:tc>
          <w:tcPr>
            <w:tcW w:w="4253" w:type="dxa"/>
            <w:vAlign w:val="center"/>
          </w:tcPr>
          <w:p w14:paraId="08F21487" w14:textId="77777777" w:rsidR="007541D2" w:rsidRPr="001242B1" w:rsidRDefault="007541D2" w:rsidP="007541D2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 xml:space="preserve">– препознаје значење нових појмова: </w:t>
            </w:r>
            <w:r w:rsidRPr="001242B1">
              <w:rPr>
                <w:i/>
                <w:iCs/>
                <w:sz w:val="22"/>
                <w:szCs w:val="22"/>
                <w:lang w:val="sr-Cyrl-RS"/>
              </w:rPr>
              <w:t>скулптура у пленеру</w:t>
            </w:r>
            <w:r w:rsidRPr="001242B1">
              <w:rPr>
                <w:sz w:val="22"/>
                <w:szCs w:val="22"/>
                <w:lang w:val="sr-Cyrl-RS"/>
              </w:rPr>
              <w:t xml:space="preserve">, </w:t>
            </w:r>
            <w:r w:rsidRPr="001242B1">
              <w:rPr>
                <w:i/>
                <w:iCs/>
                <w:sz w:val="22"/>
                <w:szCs w:val="22"/>
                <w:lang w:val="sr-Cyrl-RS"/>
              </w:rPr>
              <w:t>паркови</w:t>
            </w:r>
            <w:r w:rsidRPr="001242B1">
              <w:rPr>
                <w:sz w:val="22"/>
                <w:szCs w:val="22"/>
                <w:lang w:val="sr-Cyrl-RS"/>
              </w:rPr>
              <w:t xml:space="preserve">, </w:t>
            </w:r>
            <w:r w:rsidRPr="001242B1">
              <w:rPr>
                <w:i/>
                <w:iCs/>
                <w:sz w:val="22"/>
                <w:szCs w:val="22"/>
                <w:lang w:val="sr-Cyrl-RS"/>
              </w:rPr>
              <w:t>пејзажна архитектура</w:t>
            </w:r>
            <w:r w:rsidRPr="001242B1">
              <w:rPr>
                <w:noProof/>
                <w:sz w:val="22"/>
                <w:szCs w:val="22"/>
                <w:lang w:val="sr-Cyrl-RS"/>
              </w:rPr>
              <w:t>,</w:t>
            </w:r>
          </w:p>
          <w:p w14:paraId="4A0A2DB9" w14:textId="77777777" w:rsidR="007541D2" w:rsidRPr="001242B1" w:rsidRDefault="007541D2" w:rsidP="007541D2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разуме значај присуства скулптуре у пленеру, </w:t>
            </w:r>
          </w:p>
          <w:p w14:paraId="0388F245" w14:textId="77777777" w:rsidR="007541D2" w:rsidRPr="001242B1" w:rsidRDefault="007541D2" w:rsidP="007541D2">
            <w:pPr>
              <w:pStyle w:val="tabela"/>
              <w:spacing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уочава и упоређује разноврсне примере из света уметности који</w:t>
            </w:r>
          </w:p>
          <w:p w14:paraId="37C2EF4C" w14:textId="77777777" w:rsidR="007541D2" w:rsidRPr="001242B1" w:rsidRDefault="007541D2" w:rsidP="007541D2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илуструју наставну тему, </w:t>
            </w:r>
          </w:p>
          <w:p w14:paraId="4C631338" w14:textId="77777777" w:rsidR="007541D2" w:rsidRPr="001242B1" w:rsidRDefault="007541D2" w:rsidP="007541D2">
            <w:pPr>
              <w:pStyle w:val="tabela"/>
              <w:spacing w:before="0"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 повеже усвојена знања с појавама у свом окружењу.</w:t>
            </w:r>
          </w:p>
          <w:p w14:paraId="1FBBDD10" w14:textId="77777777" w:rsidR="007541D2" w:rsidRPr="001242B1" w:rsidRDefault="007541D2" w:rsidP="007541D2">
            <w:pPr>
              <w:pStyle w:val="tabela"/>
              <w:spacing w:line="240" w:lineRule="auto"/>
              <w:ind w:left="31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051C7387" w14:textId="0FE538AB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410" w:type="dxa"/>
          </w:tcPr>
          <w:p w14:paraId="2F88A4D0" w14:textId="67BBAC1F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Паркови, грађевине и скулптуре</w:t>
            </w:r>
          </w:p>
        </w:tc>
        <w:tc>
          <w:tcPr>
            <w:tcW w:w="708" w:type="dxa"/>
          </w:tcPr>
          <w:p w14:paraId="28277DD4" w14:textId="25C6FD5A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0E1305AF" w14:textId="5DF2223C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0ACDD1FC" w14:textId="2D184F02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189BD932" w14:textId="77777777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2DE801FF" w14:textId="77777777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14FD67FF" w14:textId="38A15B45" w:rsidR="007541D2" w:rsidRPr="001242B1" w:rsidRDefault="007541D2" w:rsidP="007541D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304" w:type="dxa"/>
          </w:tcPr>
          <w:p w14:paraId="588B64FF" w14:textId="2137326C" w:rsidR="007541D2" w:rsidRPr="001242B1" w:rsidRDefault="007541D2" w:rsidP="007541D2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Г, М, Б</w:t>
            </w:r>
          </w:p>
        </w:tc>
        <w:tc>
          <w:tcPr>
            <w:tcW w:w="1330" w:type="dxa"/>
          </w:tcPr>
          <w:p w14:paraId="76AE6FC9" w14:textId="77777777" w:rsidR="007541D2" w:rsidRPr="001242B1" w:rsidRDefault="007541D2" w:rsidP="007541D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A069C" w:rsidRPr="001242B1" w14:paraId="4771F0E4" w14:textId="77777777" w:rsidTr="00F77762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C868B68" w14:textId="38A6FB59" w:rsidR="00DA069C" w:rsidRPr="001242B1" w:rsidRDefault="00DA069C" w:rsidP="00DA069C">
            <w:pPr>
              <w:ind w:left="-142" w:right="-108"/>
              <w:jc w:val="center"/>
              <w:rPr>
                <w:rFonts w:eastAsia="Times New Roman"/>
                <w:b/>
                <w:lang w:val="sr-Cyrl-RS"/>
              </w:rPr>
            </w:pPr>
            <w:r w:rsidRPr="001242B1">
              <w:rPr>
                <w:rFonts w:eastAsia="Times New Roman"/>
                <w:b/>
                <w:lang w:val="sr-Cyrl-RS"/>
              </w:rPr>
              <w:t>4. УОБРАЗИЉА</w:t>
            </w:r>
          </w:p>
        </w:tc>
        <w:tc>
          <w:tcPr>
            <w:tcW w:w="4253" w:type="dxa"/>
          </w:tcPr>
          <w:p w14:paraId="49C68D2F" w14:textId="77777777" w:rsidR="00DA069C" w:rsidRPr="001242B1" w:rsidRDefault="00DA069C" w:rsidP="00DA069C">
            <w:pPr>
              <w:spacing w:before="80" w:after="80"/>
              <w:rPr>
                <w:lang w:val="sr-Cyrl-RS"/>
              </w:rPr>
            </w:pPr>
            <w:r w:rsidRPr="001242B1">
              <w:rPr>
                <w:lang w:val="sr-Cyrl-RS"/>
              </w:rPr>
              <w:t>– разуме нове појмове:</w:t>
            </w:r>
            <w:r w:rsidRPr="001242B1">
              <w:rPr>
                <w:i/>
                <w:lang w:val="sr-Cyrl-RS"/>
              </w:rPr>
              <w:t xml:space="preserve"> машта, уобразиља, фантазија, имагинација,</w:t>
            </w:r>
          </w:p>
          <w:p w14:paraId="61232781" w14:textId="77777777" w:rsidR="00DA069C" w:rsidRPr="001242B1" w:rsidRDefault="00DA069C" w:rsidP="00DA069C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lang w:val="sr-Cyrl-RS"/>
              </w:rPr>
              <w:t>– користи машту у самосталном стваралачком раду,</w:t>
            </w:r>
          </w:p>
          <w:p w14:paraId="1CAF5B21" w14:textId="77777777" w:rsidR="00DA069C" w:rsidRPr="001242B1" w:rsidRDefault="00DA069C" w:rsidP="00DA069C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препознаје </w:t>
            </w:r>
            <w:r w:rsidRPr="001242B1">
              <w:rPr>
                <w:sz w:val="22"/>
                <w:szCs w:val="22"/>
                <w:lang w:val="sr-Cyrl-RS"/>
              </w:rPr>
              <w:t xml:space="preserve">постојање фантастике, маште, надреалних тема у визуелним уметностима, </w:t>
            </w:r>
          </w:p>
          <w:p w14:paraId="0E47BD9C" w14:textId="77777777" w:rsidR="00DA069C" w:rsidRPr="001242B1" w:rsidRDefault="00DA069C" w:rsidP="00DA069C">
            <w:pPr>
              <w:pStyle w:val="tabela"/>
              <w:spacing w:before="0" w:line="240" w:lineRule="auto"/>
              <w:ind w:left="0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уочава и упоређује разноврсне примере који илуструју наставну тему, </w:t>
            </w:r>
          </w:p>
          <w:p w14:paraId="709EE1F4" w14:textId="7141BB1F" w:rsidR="00DA069C" w:rsidRPr="001242B1" w:rsidRDefault="00DA069C" w:rsidP="00DA069C">
            <w:pPr>
              <w:pStyle w:val="tabela"/>
              <w:spacing w:before="0" w:line="240" w:lineRule="auto"/>
              <w:ind w:left="31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lang w:val="sr-Cyrl-RS"/>
              </w:rPr>
              <w:t xml:space="preserve">– дискутује о свом раду и раду других у групи, </w:t>
            </w:r>
            <w:r w:rsidRPr="001242B1">
              <w:rPr>
                <w:lang w:val="sr-Cyrl-RS"/>
              </w:rPr>
              <w:t>процењује свој рад и рад других у групи</w:t>
            </w:r>
            <w:r w:rsidRPr="001242B1">
              <w:rPr>
                <w:noProof/>
                <w:lang w:val="sr-Cyrl-RS"/>
              </w:rPr>
              <w:t xml:space="preserve">. </w:t>
            </w:r>
          </w:p>
        </w:tc>
        <w:tc>
          <w:tcPr>
            <w:tcW w:w="709" w:type="dxa"/>
          </w:tcPr>
          <w:p w14:paraId="1A4F514B" w14:textId="01B48FF9" w:rsidR="00DA069C" w:rsidRPr="001242B1" w:rsidRDefault="00DA069C" w:rsidP="00DA069C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2410" w:type="dxa"/>
          </w:tcPr>
          <w:p w14:paraId="6FEE6344" w14:textId="0703F2BE" w:rsidR="00DA069C" w:rsidRPr="001242B1" w:rsidRDefault="00DA069C" w:rsidP="00DA069C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Стварност и машта</w:t>
            </w:r>
          </w:p>
        </w:tc>
        <w:tc>
          <w:tcPr>
            <w:tcW w:w="708" w:type="dxa"/>
          </w:tcPr>
          <w:p w14:paraId="27630A50" w14:textId="3D8407BE" w:rsidR="00DA069C" w:rsidRPr="001242B1" w:rsidRDefault="00DA069C" w:rsidP="00DA069C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1D8F540A" w14:textId="0D29CEA5" w:rsidR="00DA069C" w:rsidRPr="001242B1" w:rsidRDefault="00DA069C" w:rsidP="00DA069C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1E97C738" w14:textId="17E95733" w:rsidR="00DA069C" w:rsidRPr="001242B1" w:rsidRDefault="00DA069C" w:rsidP="00DA069C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6DC30F66" w14:textId="77777777" w:rsidR="00DA069C" w:rsidRPr="001242B1" w:rsidRDefault="00DA069C" w:rsidP="00DA069C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комуникација,</w:t>
            </w:r>
          </w:p>
          <w:p w14:paraId="6F32AE05" w14:textId="77777777" w:rsidR="00DA069C" w:rsidRPr="001242B1" w:rsidRDefault="00DA069C" w:rsidP="00DA069C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3FC2830A" w14:textId="064ADA4D" w:rsidR="00DA069C" w:rsidRPr="001242B1" w:rsidRDefault="00DA069C" w:rsidP="00DA069C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304" w:type="dxa"/>
          </w:tcPr>
          <w:p w14:paraId="2429EC5A" w14:textId="00A55F6B" w:rsidR="00DA069C" w:rsidRPr="001242B1" w:rsidRDefault="00DA069C" w:rsidP="00DA069C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С</w:t>
            </w:r>
          </w:p>
        </w:tc>
        <w:tc>
          <w:tcPr>
            <w:tcW w:w="1330" w:type="dxa"/>
          </w:tcPr>
          <w:p w14:paraId="775D0ABD" w14:textId="77777777" w:rsidR="00DA069C" w:rsidRPr="001242B1" w:rsidRDefault="00DA069C" w:rsidP="00DA069C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69B1D367" w14:textId="77777777" w:rsidR="005328C5" w:rsidRPr="001242B1" w:rsidRDefault="005328C5" w:rsidP="00DF7971">
      <w:pPr>
        <w:tabs>
          <w:tab w:val="right" w:pos="12960"/>
        </w:tabs>
        <w:rPr>
          <w:lang w:val="sr-Cyrl-RS"/>
        </w:rPr>
      </w:pPr>
    </w:p>
    <w:p w14:paraId="12A00E75" w14:textId="23F1284B" w:rsidR="00DF7971" w:rsidRPr="001242B1" w:rsidRDefault="00DF7971" w:rsidP="00DF7971">
      <w:pPr>
        <w:tabs>
          <w:tab w:val="right" w:pos="12960"/>
        </w:tabs>
        <w:rPr>
          <w:lang w:val="sr-Cyrl-RS"/>
        </w:rPr>
      </w:pPr>
      <w:r w:rsidRPr="001242B1">
        <w:rPr>
          <w:lang w:val="sr-Cyrl-RS"/>
        </w:rPr>
        <w:t>Датум предаје:_________________</w:t>
      </w:r>
      <w:r w:rsidRPr="001242B1">
        <w:rPr>
          <w:lang w:val="sr-Cyrl-RS"/>
        </w:rPr>
        <w:tab/>
        <w:t>Предметни наставник:________________________________________</w:t>
      </w:r>
    </w:p>
    <w:p w14:paraId="4CB100B3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3D74B183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40CACA4D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3EBFD266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5FF77882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33D6EAD2" w14:textId="324D7F62" w:rsidR="007541D2" w:rsidRPr="001242B1" w:rsidRDefault="007541D2">
      <w:pPr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br w:type="page"/>
      </w:r>
    </w:p>
    <w:p w14:paraId="1CF4C5C9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75547EEB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04A47A43" w14:textId="77777777" w:rsidR="00DF7971" w:rsidRPr="001242B1" w:rsidRDefault="00DF7971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34F307B9" w14:textId="31AFF811" w:rsidR="00DF7971" w:rsidRPr="001242B1" w:rsidRDefault="00E05700" w:rsidP="00DF7971">
      <w:pPr>
        <w:spacing w:after="0" w:line="240" w:lineRule="auto"/>
        <w:ind w:left="8640" w:firstLine="720"/>
        <w:jc w:val="right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 xml:space="preserve">Школска година: </w:t>
      </w:r>
      <w:r w:rsidR="00DA069C">
        <w:rPr>
          <w:rFonts w:eastAsia="Times New Roman"/>
          <w:b/>
          <w:spacing w:val="20"/>
          <w:lang w:val="sr-Cyrl-RS"/>
        </w:rPr>
        <w:t>2026/2027</w:t>
      </w:r>
      <w:r w:rsidR="00232E44">
        <w:rPr>
          <w:rFonts w:eastAsia="Times New Roman"/>
          <w:b/>
          <w:spacing w:val="20"/>
          <w:lang w:val="sr-Cyrl-RS"/>
        </w:rPr>
        <w:t>.</w:t>
      </w:r>
    </w:p>
    <w:p w14:paraId="6A7C2490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Предмет: Ликовна култура</w:t>
      </w:r>
    </w:p>
    <w:p w14:paraId="379398C8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Годишњи фонд часова: 36</w:t>
      </w:r>
    </w:p>
    <w:p w14:paraId="3458FCC9" w14:textId="77777777" w:rsidR="00DF7971" w:rsidRPr="001242B1" w:rsidRDefault="00DF7971" w:rsidP="00DF7971">
      <w:pPr>
        <w:spacing w:after="0" w:line="240" w:lineRule="auto"/>
        <w:rPr>
          <w:rFonts w:eastAsia="Times New Roman"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Недељни фонд часова:1</w:t>
      </w:r>
    </w:p>
    <w:p w14:paraId="54E67379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253"/>
        <w:gridCol w:w="709"/>
        <w:gridCol w:w="2410"/>
        <w:gridCol w:w="708"/>
        <w:gridCol w:w="1701"/>
        <w:gridCol w:w="851"/>
        <w:gridCol w:w="1701"/>
        <w:gridCol w:w="1304"/>
        <w:gridCol w:w="1330"/>
      </w:tblGrid>
      <w:tr w:rsidR="00DF7971" w:rsidRPr="001242B1" w14:paraId="2B3D52FA" w14:textId="77777777" w:rsidTr="00AA2BF7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7E8DB99" w14:textId="77777777" w:rsidR="00DF7971" w:rsidRPr="001242B1" w:rsidRDefault="00DF7971" w:rsidP="00AA2BF7">
            <w:pPr>
              <w:ind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Месец: МАЈ</w:t>
            </w:r>
          </w:p>
        </w:tc>
      </w:tr>
      <w:tr w:rsidR="00E20713" w:rsidRPr="00991A2D" w14:paraId="23A0C435" w14:textId="77777777" w:rsidTr="00AA2BF7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6AA504DA" w14:textId="1FCE051B" w:rsidR="00E20713" w:rsidRPr="001242B1" w:rsidRDefault="00E20713" w:rsidP="00AA2BF7">
            <w:pPr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A6A2D26" w14:textId="77777777" w:rsidR="00E20713" w:rsidRPr="001242B1" w:rsidRDefault="00E20713" w:rsidP="00BD65F5">
            <w:pPr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4D31E262" w14:textId="1652DCEE" w:rsidR="00E20713" w:rsidRPr="001242B1" w:rsidRDefault="00E20713" w:rsidP="00AA2BF7">
            <w:pPr>
              <w:ind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DC69DE6" w14:textId="017E48B1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868B566" w14:textId="77777777" w:rsidR="00E20713" w:rsidRPr="001242B1" w:rsidRDefault="00E20713" w:rsidP="00BD65F5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17A4414C" w14:textId="1403EDDD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369B1B1" w14:textId="37929022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8D285CD" w14:textId="60E82379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F63F3A6" w14:textId="23B7CE8F" w:rsidR="00E20713" w:rsidRPr="001242B1" w:rsidRDefault="00E20713" w:rsidP="00AA2BF7">
            <w:pPr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BA42DA" w14:textId="7B73385D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284D7974" w14:textId="3A52BA80" w:rsidR="00E20713" w:rsidRPr="001242B1" w:rsidRDefault="00E20713" w:rsidP="00AA2BF7">
            <w:pPr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D80DCBC" w14:textId="5B9D287E" w:rsidR="00E20713" w:rsidRPr="001242B1" w:rsidRDefault="00E20713" w:rsidP="00AA2BF7">
            <w:pPr>
              <w:ind w:left="-272"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F7971" w:rsidRPr="001242B1" w14:paraId="378FE34B" w14:textId="77777777" w:rsidTr="00DA069C">
        <w:trPr>
          <w:cantSplit/>
          <w:trHeight w:val="1134"/>
          <w:jc w:val="center"/>
        </w:trPr>
        <w:tc>
          <w:tcPr>
            <w:tcW w:w="681" w:type="dxa"/>
            <w:tcBorders>
              <w:top w:val="single" w:sz="4" w:space="0" w:color="auto"/>
            </w:tcBorders>
            <w:textDirection w:val="btLr"/>
            <w:vAlign w:val="center"/>
          </w:tcPr>
          <w:p w14:paraId="72163ABB" w14:textId="0A6BCFBB" w:rsidR="00DF7971" w:rsidRPr="001242B1" w:rsidRDefault="00DA069C" w:rsidP="00DA069C">
            <w:pPr>
              <w:tabs>
                <w:tab w:val="left" w:pos="136"/>
              </w:tabs>
              <w:ind w:left="113" w:right="-141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lang w:val="sr-Cyrl-RS"/>
              </w:rPr>
              <w:t>4. УОБРАЗИЉА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9D7FD9C" w14:textId="2CF29020" w:rsidR="00DF7971" w:rsidRPr="001242B1" w:rsidRDefault="00DF7971" w:rsidP="00AA2BF7">
            <w:pPr>
              <w:pStyle w:val="tabela"/>
              <w:spacing w:before="0" w:line="240" w:lineRule="auto"/>
              <w:ind w:right="-105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– разуме појмове</w:t>
            </w:r>
            <w:r w:rsidR="00925572" w:rsidRPr="001242B1">
              <w:rPr>
                <w:sz w:val="22"/>
                <w:szCs w:val="22"/>
                <w:lang w:val="sr-Cyrl-RS"/>
              </w:rPr>
              <w:t>:</w:t>
            </w:r>
            <w:r w:rsidRPr="001242B1">
              <w:rPr>
                <w:i/>
                <w:sz w:val="22"/>
                <w:szCs w:val="22"/>
                <w:lang w:val="sr-Cyrl-RS"/>
              </w:rPr>
              <w:t xml:space="preserve"> машта, уобразиља, фантазија, имагинација, надреализам,</w:t>
            </w:r>
            <w:r w:rsidRPr="001242B1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4E29363E" w14:textId="77777777" w:rsidR="00DF7971" w:rsidRPr="001242B1" w:rsidRDefault="00DF7971" w:rsidP="00AA2BF7">
            <w:pPr>
              <w:pStyle w:val="tabela"/>
              <w:spacing w:before="0" w:line="240" w:lineRule="auto"/>
              <w:ind w:right="-105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примени знања о миту и легенди у свом ликовном раду, </w:t>
            </w:r>
          </w:p>
          <w:p w14:paraId="1E12C9EF" w14:textId="77777777" w:rsidR="00DF7971" w:rsidRPr="001242B1" w:rsidRDefault="00DF7971" w:rsidP="00AA2BF7">
            <w:pPr>
              <w:pStyle w:val="tabela"/>
              <w:spacing w:before="0" w:line="240" w:lineRule="auto"/>
              <w:ind w:right="-105"/>
              <w:rPr>
                <w:b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</w:t>
            </w:r>
            <w:r w:rsidRPr="001242B1">
              <w:rPr>
                <w:sz w:val="22"/>
                <w:szCs w:val="22"/>
                <w:lang w:val="sr-Cyrl-RS"/>
              </w:rPr>
              <w:t xml:space="preserve"> </w:t>
            </w:r>
            <w:r w:rsidRPr="001242B1">
              <w:rPr>
                <w:noProof/>
                <w:sz w:val="22"/>
                <w:szCs w:val="22"/>
                <w:lang w:val="sr-Cyrl-RS"/>
              </w:rPr>
              <w:t xml:space="preserve">препознаје </w:t>
            </w:r>
            <w:r w:rsidRPr="001242B1">
              <w:rPr>
                <w:sz w:val="22"/>
                <w:szCs w:val="22"/>
                <w:lang w:val="sr-Cyrl-RS"/>
              </w:rPr>
              <w:t>постојање фантастике, маште, надреалних тема у визуелним уметностима.</w:t>
            </w:r>
          </w:p>
          <w:p w14:paraId="51D98E65" w14:textId="77777777" w:rsidR="00DF7971" w:rsidRPr="001242B1" w:rsidRDefault="00DF7971" w:rsidP="00AA2BF7">
            <w:pPr>
              <w:pStyle w:val="tabela"/>
              <w:spacing w:before="0" w:line="240" w:lineRule="auto"/>
              <w:ind w:right="-105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223897DA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2410" w:type="dxa"/>
          </w:tcPr>
          <w:p w14:paraId="702653E5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Митови и легенде у уметничким делима</w:t>
            </w:r>
          </w:p>
        </w:tc>
        <w:tc>
          <w:tcPr>
            <w:tcW w:w="708" w:type="dxa"/>
          </w:tcPr>
          <w:p w14:paraId="096D5FE5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440496A7" w14:textId="5A9E0C5F" w:rsidR="00DF7971" w:rsidRPr="001242B1" w:rsidRDefault="00925572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</w:t>
            </w:r>
            <w:r w:rsidR="00DF7971" w:rsidRPr="001242B1">
              <w:rPr>
                <w:noProof/>
                <w:sz w:val="22"/>
                <w:szCs w:val="22"/>
                <w:lang w:val="sr-Cyrl-RS"/>
              </w:rPr>
              <w:t>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7F1462ED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4C240B45" w14:textId="43C6A5BF" w:rsidR="00DF7971" w:rsidRPr="001242B1" w:rsidRDefault="00925572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</w:t>
            </w:r>
            <w:r w:rsidR="00DF7971" w:rsidRPr="001242B1">
              <w:rPr>
                <w:sz w:val="22"/>
                <w:szCs w:val="22"/>
                <w:lang w:val="sr-Cyrl-RS"/>
              </w:rPr>
              <w:t>омуникација,</w:t>
            </w:r>
          </w:p>
          <w:p w14:paraId="1DD12292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7B27FFF8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вештина сарадње, дигитална компетенција, компетенција за учење</w:t>
            </w:r>
          </w:p>
        </w:tc>
        <w:tc>
          <w:tcPr>
            <w:tcW w:w="1304" w:type="dxa"/>
          </w:tcPr>
          <w:p w14:paraId="4893D17E" w14:textId="77777777" w:rsidR="00DF7971" w:rsidRPr="001242B1" w:rsidRDefault="00DF7971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С</w:t>
            </w:r>
          </w:p>
        </w:tc>
        <w:tc>
          <w:tcPr>
            <w:tcW w:w="1330" w:type="dxa"/>
          </w:tcPr>
          <w:p w14:paraId="69D8A71D" w14:textId="77777777" w:rsidR="00DF7971" w:rsidRPr="001242B1" w:rsidRDefault="00DF7971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F7971" w:rsidRPr="001242B1" w14:paraId="503D3103" w14:textId="77777777" w:rsidTr="00AA2BF7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60F9355" w14:textId="1C6A23B0" w:rsidR="00DF7971" w:rsidRPr="001242B1" w:rsidRDefault="005328C5" w:rsidP="00AA2BF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lang w:val="sr-Cyrl-RS"/>
              </w:rPr>
              <w:t>3. ТЕКСТУРА</w:t>
            </w:r>
          </w:p>
        </w:tc>
        <w:tc>
          <w:tcPr>
            <w:tcW w:w="4253" w:type="dxa"/>
          </w:tcPr>
          <w:p w14:paraId="3E93EA9D" w14:textId="77777777" w:rsidR="00DF7971" w:rsidRPr="001242B1" w:rsidRDefault="00DF7971" w:rsidP="00AA2BF7">
            <w:pPr>
              <w:pStyle w:val="tabela"/>
              <w:spacing w:before="0" w:line="240" w:lineRule="auto"/>
              <w:ind w:right="-105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– разуме појмове</w:t>
            </w:r>
            <w:r w:rsidRPr="001242B1">
              <w:rPr>
                <w:i/>
                <w:sz w:val="22"/>
                <w:szCs w:val="22"/>
                <w:lang w:val="sr-Cyrl-RS"/>
              </w:rPr>
              <w:t xml:space="preserve"> машта, уобразиља, фантазија, имагинација, надреализам,</w:t>
            </w:r>
            <w:r w:rsidRPr="001242B1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4B9C4E7E" w14:textId="77777777" w:rsidR="00DF7971" w:rsidRPr="001242B1" w:rsidRDefault="00DF7971" w:rsidP="00AA2BF7">
            <w:pPr>
              <w:pStyle w:val="tabela"/>
              <w:spacing w:before="0" w:line="240" w:lineRule="auto"/>
              <w:ind w:right="-105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 xml:space="preserve">– примени знања о миту и легенди у свом ликовном раду, </w:t>
            </w:r>
          </w:p>
          <w:p w14:paraId="467C2039" w14:textId="77777777" w:rsidR="00DF7971" w:rsidRPr="001242B1" w:rsidRDefault="00DF7971" w:rsidP="00AA2BF7">
            <w:pPr>
              <w:pStyle w:val="tabela"/>
              <w:spacing w:before="0" w:line="240" w:lineRule="auto"/>
              <w:ind w:right="-105"/>
              <w:rPr>
                <w:b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–</w:t>
            </w:r>
            <w:r w:rsidRPr="001242B1">
              <w:rPr>
                <w:sz w:val="22"/>
                <w:szCs w:val="22"/>
                <w:lang w:val="sr-Cyrl-RS"/>
              </w:rPr>
              <w:t xml:space="preserve"> </w:t>
            </w:r>
            <w:r w:rsidRPr="001242B1">
              <w:rPr>
                <w:noProof/>
                <w:sz w:val="22"/>
                <w:szCs w:val="22"/>
                <w:lang w:val="sr-Cyrl-RS"/>
              </w:rPr>
              <w:t xml:space="preserve">препознаје </w:t>
            </w:r>
            <w:r w:rsidRPr="001242B1">
              <w:rPr>
                <w:sz w:val="22"/>
                <w:szCs w:val="22"/>
                <w:lang w:val="sr-Cyrl-RS"/>
              </w:rPr>
              <w:t>постојање фантастике, маште, надреалних тема у визуелним уметностима.</w:t>
            </w:r>
          </w:p>
          <w:p w14:paraId="22ED0C7E" w14:textId="77777777" w:rsidR="00DF7971" w:rsidRPr="001242B1" w:rsidRDefault="00DF7971" w:rsidP="00AA2BF7">
            <w:pPr>
              <w:ind w:left="193" w:right="-105" w:hanging="254"/>
              <w:rPr>
                <w:b/>
                <w:lang w:val="sr-Cyrl-RS"/>
              </w:rPr>
            </w:pPr>
          </w:p>
        </w:tc>
        <w:tc>
          <w:tcPr>
            <w:tcW w:w="709" w:type="dxa"/>
          </w:tcPr>
          <w:p w14:paraId="7B04F2D2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2410" w:type="dxa"/>
          </w:tcPr>
          <w:p w14:paraId="07E45336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У свету маште</w:t>
            </w:r>
          </w:p>
        </w:tc>
        <w:tc>
          <w:tcPr>
            <w:tcW w:w="708" w:type="dxa"/>
          </w:tcPr>
          <w:p w14:paraId="5D58E7E7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1" w:type="dxa"/>
          </w:tcPr>
          <w:p w14:paraId="36C565FB" w14:textId="1827A44D" w:rsidR="00DF7971" w:rsidRPr="001242B1" w:rsidRDefault="00925572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</w:t>
            </w:r>
            <w:r w:rsidR="00DF7971" w:rsidRPr="001242B1">
              <w:rPr>
                <w:noProof/>
                <w:sz w:val="22"/>
                <w:szCs w:val="22"/>
                <w:lang w:val="sr-Cyrl-RS"/>
              </w:rPr>
              <w:t>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4DE61896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ГР, ИР</w:t>
            </w:r>
          </w:p>
        </w:tc>
        <w:tc>
          <w:tcPr>
            <w:tcW w:w="1701" w:type="dxa"/>
          </w:tcPr>
          <w:p w14:paraId="0F4A1A7F" w14:textId="24532D43" w:rsidR="00DF7971" w:rsidRPr="001242B1" w:rsidRDefault="00925572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</w:t>
            </w:r>
            <w:r w:rsidR="00DF7971" w:rsidRPr="001242B1">
              <w:rPr>
                <w:sz w:val="22"/>
                <w:szCs w:val="22"/>
                <w:lang w:val="sr-Cyrl-RS"/>
              </w:rPr>
              <w:t>омуникација,</w:t>
            </w:r>
          </w:p>
          <w:p w14:paraId="28E7321C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487A29F2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вештина сарадње, дигитална компетенција, компетенција за учење</w:t>
            </w:r>
          </w:p>
        </w:tc>
        <w:tc>
          <w:tcPr>
            <w:tcW w:w="1304" w:type="dxa"/>
          </w:tcPr>
          <w:p w14:paraId="11A81796" w14:textId="77777777" w:rsidR="00DF7971" w:rsidRPr="001242B1" w:rsidRDefault="00DF7971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С</w:t>
            </w:r>
          </w:p>
        </w:tc>
        <w:tc>
          <w:tcPr>
            <w:tcW w:w="1330" w:type="dxa"/>
          </w:tcPr>
          <w:p w14:paraId="789D93D4" w14:textId="77777777" w:rsidR="00DF7971" w:rsidRPr="001242B1" w:rsidRDefault="00DF7971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F7971" w:rsidRPr="001242B1" w14:paraId="2319EC32" w14:textId="77777777" w:rsidTr="00AA2BF7">
        <w:trPr>
          <w:cantSplit/>
          <w:trHeight w:val="1339"/>
          <w:jc w:val="center"/>
        </w:trPr>
        <w:tc>
          <w:tcPr>
            <w:tcW w:w="681" w:type="dxa"/>
            <w:textDirection w:val="btLr"/>
            <w:vAlign w:val="center"/>
          </w:tcPr>
          <w:p w14:paraId="568E29D0" w14:textId="55D0D38C" w:rsidR="00DF7971" w:rsidRPr="001242B1" w:rsidRDefault="00B44619" w:rsidP="00AA2BF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1242B1">
              <w:rPr>
                <w:rFonts w:eastAsia="Times New Roman"/>
                <w:b/>
                <w:lang w:val="sr-Cyrl-RS"/>
              </w:rPr>
              <w:lastRenderedPageBreak/>
              <w:t>5. ПРОСТОР</w:t>
            </w:r>
          </w:p>
        </w:tc>
        <w:tc>
          <w:tcPr>
            <w:tcW w:w="4253" w:type="dxa"/>
            <w:vAlign w:val="center"/>
          </w:tcPr>
          <w:p w14:paraId="26E6F5B8" w14:textId="484CD2A1" w:rsidR="00DF7971" w:rsidRPr="001242B1" w:rsidRDefault="00DF7971" w:rsidP="00AA2BF7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lang w:val="sr-Cyrl-RS"/>
              </w:rPr>
              <w:t>– разуме, именује и описује појмове</w:t>
            </w:r>
            <w:r w:rsidR="00925572" w:rsidRPr="001242B1">
              <w:rPr>
                <w:lang w:val="sr-Cyrl-RS"/>
              </w:rPr>
              <w:t>:</w:t>
            </w:r>
            <w:r w:rsidRPr="001242B1">
              <w:rPr>
                <w:i/>
                <w:lang w:val="sr-Cyrl-RS"/>
              </w:rPr>
              <w:t xml:space="preserve"> простор,</w:t>
            </w:r>
            <w:r w:rsidR="00925572" w:rsidRPr="001242B1">
              <w:rPr>
                <w:i/>
                <w:lang w:val="sr-Cyrl-RS"/>
              </w:rPr>
              <w:t xml:space="preserve"> </w:t>
            </w:r>
            <w:r w:rsidRPr="001242B1">
              <w:rPr>
                <w:i/>
                <w:lang w:val="sr-Cyrl-RS"/>
              </w:rPr>
              <w:t>ентеријер,</w:t>
            </w:r>
            <w:r w:rsidR="00925572" w:rsidRPr="001242B1">
              <w:rPr>
                <w:i/>
                <w:lang w:val="sr-Cyrl-RS"/>
              </w:rPr>
              <w:t xml:space="preserve"> </w:t>
            </w:r>
            <w:r w:rsidRPr="001242B1">
              <w:rPr>
                <w:i/>
                <w:lang w:val="sr-Cyrl-RS"/>
              </w:rPr>
              <w:t>функционалност, амбијент, дизајн ентеријера,</w:t>
            </w:r>
          </w:p>
          <w:p w14:paraId="056D4F91" w14:textId="77777777" w:rsidR="00DF7971" w:rsidRPr="001242B1" w:rsidRDefault="00DF7971" w:rsidP="00AA2BF7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noProof/>
                <w:lang w:val="sr-Cyrl-RS"/>
              </w:rPr>
              <w:t>– наводи примере простора у свакодневном окружењу,</w:t>
            </w:r>
          </w:p>
          <w:p w14:paraId="4D92183C" w14:textId="77777777" w:rsidR="00DF7971" w:rsidRPr="001242B1" w:rsidRDefault="00DF7971" w:rsidP="00AA2BF7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lang w:val="sr-Cyrl-RS"/>
              </w:rPr>
              <w:t>– активно посматра, уочава, упоређује и анализира простор, предмете и бића у њему,</w:t>
            </w:r>
          </w:p>
          <w:p w14:paraId="78B8963A" w14:textId="77777777" w:rsidR="00DF7971" w:rsidRPr="001242B1" w:rsidRDefault="00DF7971" w:rsidP="00AA2BF7">
            <w:pPr>
              <w:spacing w:before="80" w:after="80"/>
              <w:rPr>
                <w:noProof/>
                <w:lang w:val="sr-Cyrl-RS"/>
              </w:rPr>
            </w:pPr>
            <w:r w:rsidRPr="001242B1">
              <w:rPr>
                <w:lang w:val="sr-Cyrl-RS"/>
              </w:rPr>
              <w:t>– изражава своје идеје о ентеријеру у ликовном раду.</w:t>
            </w:r>
          </w:p>
        </w:tc>
        <w:tc>
          <w:tcPr>
            <w:tcW w:w="709" w:type="dxa"/>
          </w:tcPr>
          <w:p w14:paraId="5C682681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2410" w:type="dxa"/>
          </w:tcPr>
          <w:p w14:paraId="229A1162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Простор</w:t>
            </w:r>
          </w:p>
        </w:tc>
        <w:tc>
          <w:tcPr>
            <w:tcW w:w="708" w:type="dxa"/>
          </w:tcPr>
          <w:p w14:paraId="0B99B35F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22830407" w14:textId="53321F87" w:rsidR="00DF7971" w:rsidRPr="001242B1" w:rsidRDefault="00925572" w:rsidP="00AA2BF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</w:t>
            </w:r>
            <w:r w:rsidR="00DF7971" w:rsidRPr="001242B1">
              <w:rPr>
                <w:noProof/>
                <w:sz w:val="22"/>
                <w:szCs w:val="22"/>
                <w:lang w:val="sr-Cyrl-RS"/>
              </w:rPr>
              <w:t>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173E4315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4AA03B7E" w14:textId="54F4F8ED" w:rsidR="00DF7971" w:rsidRPr="001242B1" w:rsidRDefault="00925572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</w:t>
            </w:r>
            <w:r w:rsidR="00DF7971" w:rsidRPr="001242B1">
              <w:rPr>
                <w:sz w:val="22"/>
                <w:szCs w:val="22"/>
                <w:lang w:val="sr-Cyrl-RS"/>
              </w:rPr>
              <w:t>омуникација,</w:t>
            </w:r>
          </w:p>
          <w:p w14:paraId="001739D4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16122075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304" w:type="dxa"/>
          </w:tcPr>
          <w:p w14:paraId="5073E2F3" w14:textId="77777777" w:rsidR="00DF7971" w:rsidRPr="001242B1" w:rsidRDefault="00DF7971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М</w:t>
            </w:r>
          </w:p>
        </w:tc>
        <w:tc>
          <w:tcPr>
            <w:tcW w:w="1330" w:type="dxa"/>
          </w:tcPr>
          <w:p w14:paraId="08D65F7D" w14:textId="77777777" w:rsidR="00DF7971" w:rsidRPr="001242B1" w:rsidRDefault="00DF7971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3486ECF7" w14:textId="77777777" w:rsidR="00DF7971" w:rsidRPr="001242B1" w:rsidRDefault="00DF7971" w:rsidP="00DF7971">
      <w:pPr>
        <w:tabs>
          <w:tab w:val="right" w:pos="12960"/>
        </w:tabs>
        <w:rPr>
          <w:lang w:val="sr-Cyrl-RS"/>
        </w:rPr>
      </w:pPr>
    </w:p>
    <w:p w14:paraId="373D9F6A" w14:textId="77777777" w:rsidR="00DF7971" w:rsidRPr="001242B1" w:rsidRDefault="00DF7971" w:rsidP="00DF7971">
      <w:pPr>
        <w:tabs>
          <w:tab w:val="right" w:pos="12960"/>
        </w:tabs>
        <w:rPr>
          <w:lang w:val="sr-Cyrl-RS"/>
        </w:rPr>
      </w:pPr>
      <w:r w:rsidRPr="001242B1">
        <w:rPr>
          <w:lang w:val="sr-Cyrl-RS"/>
        </w:rPr>
        <w:t>Датум предаје:_________________</w:t>
      </w:r>
      <w:r w:rsidRPr="001242B1">
        <w:rPr>
          <w:lang w:val="sr-Cyrl-RS"/>
        </w:rPr>
        <w:tab/>
        <w:t>Предметни наставник:________________________________________</w:t>
      </w:r>
    </w:p>
    <w:p w14:paraId="2D13A4E6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65A9E94A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42679EA3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1C3DBC7E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0774E91F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2B1FF858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048716A6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4D7C8724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3D5949B1" w14:textId="7F445169" w:rsidR="007541D2" w:rsidRPr="001242B1" w:rsidRDefault="007541D2">
      <w:pPr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br w:type="page"/>
      </w:r>
    </w:p>
    <w:p w14:paraId="7AF43016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256CEE6F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6F72EFBB" w14:textId="77777777" w:rsidR="00F271E5" w:rsidRPr="001242B1" w:rsidRDefault="00F271E5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7E01D346" w14:textId="77777777" w:rsidR="00DF7971" w:rsidRPr="001242B1" w:rsidRDefault="00DF7971" w:rsidP="00DF797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2713181F" w14:textId="2A597BAD" w:rsidR="00DF7971" w:rsidRPr="001242B1" w:rsidRDefault="00E05700" w:rsidP="00DF7971">
      <w:pPr>
        <w:spacing w:after="0" w:line="240" w:lineRule="auto"/>
        <w:ind w:left="8640" w:firstLine="720"/>
        <w:jc w:val="right"/>
        <w:rPr>
          <w:rFonts w:eastAsia="Times New Roman"/>
          <w:b/>
          <w:spacing w:val="20"/>
          <w:lang w:val="sr-Cyrl-RS"/>
        </w:rPr>
      </w:pPr>
      <w:r w:rsidRPr="001242B1">
        <w:rPr>
          <w:rFonts w:eastAsia="Times New Roman"/>
          <w:b/>
          <w:spacing w:val="20"/>
          <w:lang w:val="sr-Cyrl-RS"/>
        </w:rPr>
        <w:t xml:space="preserve">Школска година: </w:t>
      </w:r>
      <w:r w:rsidR="00DA069C">
        <w:rPr>
          <w:rFonts w:eastAsia="Times New Roman"/>
          <w:b/>
          <w:spacing w:val="20"/>
          <w:lang w:val="sr-Cyrl-RS"/>
        </w:rPr>
        <w:t>2026/2027</w:t>
      </w:r>
      <w:r w:rsidR="00232E44">
        <w:rPr>
          <w:rFonts w:eastAsia="Times New Roman"/>
          <w:b/>
          <w:spacing w:val="20"/>
          <w:lang w:val="sr-Cyrl-RS"/>
        </w:rPr>
        <w:t>.</w:t>
      </w:r>
    </w:p>
    <w:p w14:paraId="2291221F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Предмет: Ликовна култура</w:t>
      </w:r>
    </w:p>
    <w:p w14:paraId="34D6D654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Годишњи фонд часова: 36</w:t>
      </w:r>
    </w:p>
    <w:p w14:paraId="30E930E7" w14:textId="550B0379" w:rsidR="00DF7971" w:rsidRPr="001242B1" w:rsidRDefault="00DF7971" w:rsidP="00DF7971">
      <w:pPr>
        <w:spacing w:after="0" w:line="240" w:lineRule="auto"/>
        <w:rPr>
          <w:rFonts w:eastAsia="Times New Roman"/>
          <w:spacing w:val="20"/>
          <w:lang w:val="sr-Cyrl-RS"/>
        </w:rPr>
      </w:pPr>
      <w:r w:rsidRPr="001242B1">
        <w:rPr>
          <w:rFonts w:eastAsia="Times New Roman"/>
          <w:spacing w:val="20"/>
          <w:lang w:val="sr-Cyrl-RS"/>
        </w:rPr>
        <w:t>Недељни фонд часова:</w:t>
      </w:r>
      <w:r w:rsidR="007E7A8A" w:rsidRPr="001242B1">
        <w:rPr>
          <w:rFonts w:eastAsia="Times New Roman"/>
          <w:spacing w:val="20"/>
          <w:lang w:val="sr-Cyrl-RS"/>
        </w:rPr>
        <w:t xml:space="preserve"> </w:t>
      </w:r>
      <w:r w:rsidRPr="001242B1">
        <w:rPr>
          <w:rFonts w:eastAsia="Times New Roman"/>
          <w:spacing w:val="20"/>
          <w:lang w:val="sr-Cyrl-RS"/>
        </w:rPr>
        <w:t>1</w:t>
      </w:r>
    </w:p>
    <w:p w14:paraId="7D05E654" w14:textId="77777777" w:rsidR="00DF7971" w:rsidRPr="001242B1" w:rsidRDefault="00DF7971" w:rsidP="00DF7971">
      <w:pPr>
        <w:spacing w:after="0" w:line="240" w:lineRule="auto"/>
        <w:rPr>
          <w:rFonts w:eastAsia="Times New Roman"/>
          <w:b/>
          <w:bCs/>
          <w:spacing w:val="20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253"/>
        <w:gridCol w:w="709"/>
        <w:gridCol w:w="2410"/>
        <w:gridCol w:w="708"/>
        <w:gridCol w:w="1701"/>
        <w:gridCol w:w="851"/>
        <w:gridCol w:w="1701"/>
        <w:gridCol w:w="1304"/>
        <w:gridCol w:w="1330"/>
      </w:tblGrid>
      <w:tr w:rsidR="00DF7971" w:rsidRPr="001242B1" w14:paraId="6015E258" w14:textId="77777777" w:rsidTr="00AA2BF7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6662319B" w14:textId="77777777" w:rsidR="00DF7971" w:rsidRPr="001242B1" w:rsidRDefault="00DF7971" w:rsidP="00AA2BF7">
            <w:pPr>
              <w:ind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Месец: ЈУН</w:t>
            </w:r>
          </w:p>
        </w:tc>
      </w:tr>
      <w:tr w:rsidR="00E20713" w:rsidRPr="00991A2D" w14:paraId="1236F0E7" w14:textId="77777777" w:rsidTr="00161EC6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42993E68" w14:textId="4E8684D7" w:rsidR="00E20713" w:rsidRPr="001242B1" w:rsidRDefault="00E20713" w:rsidP="00AA2BF7">
            <w:pPr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0416E67" w14:textId="77777777" w:rsidR="00E20713" w:rsidRPr="001242B1" w:rsidRDefault="00E20713" w:rsidP="00BD65F5">
            <w:pPr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5D975496" w14:textId="09353B70" w:rsidR="00E20713" w:rsidRPr="001242B1" w:rsidRDefault="00E20713" w:rsidP="00AA2BF7">
            <w:pPr>
              <w:ind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194DEA1" w14:textId="648DD945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7599C2" w14:textId="77777777" w:rsidR="00E20713" w:rsidRPr="001242B1" w:rsidRDefault="00E20713" w:rsidP="00BD65F5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172D7BB1" w14:textId="5298A8E0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6EEE76D" w14:textId="48B7289D" w:rsidR="00E20713" w:rsidRPr="001242B1" w:rsidRDefault="00E20713" w:rsidP="00AA2BF7">
            <w:pPr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6312E4B" w14:textId="0485FBDD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7C9CA17" w14:textId="04110D9F" w:rsidR="00E20713" w:rsidRPr="001242B1" w:rsidRDefault="00E20713" w:rsidP="00AA2BF7">
            <w:pPr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35A9BD6" w14:textId="5BE3128A" w:rsidR="00E20713" w:rsidRPr="001242B1" w:rsidRDefault="00E20713" w:rsidP="00AA2BF7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56194585" w14:textId="2CCB97C7" w:rsidR="00E20713" w:rsidRPr="001242B1" w:rsidRDefault="00E20713" w:rsidP="00AA2BF7">
            <w:pPr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28CE4EC" w14:textId="7280343F" w:rsidR="00E20713" w:rsidRPr="001242B1" w:rsidRDefault="00E20713" w:rsidP="00E20713">
            <w:pPr>
              <w:ind w:left="-272" w:right="-17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1242B1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F7971" w:rsidRPr="001242B1" w14:paraId="3D89875D" w14:textId="77777777" w:rsidTr="00161EC6">
        <w:trPr>
          <w:cantSplit/>
          <w:trHeight w:val="2068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0C4861D" w14:textId="77777777" w:rsidR="00DF7971" w:rsidRPr="001242B1" w:rsidRDefault="00DF7971" w:rsidP="00AA2BF7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b/>
                <w:lang w:val="sr-Cyrl-RS"/>
              </w:rPr>
            </w:pPr>
            <w:r w:rsidRPr="001242B1">
              <w:rPr>
                <w:rFonts w:eastAsia="Times New Roman"/>
                <w:b/>
                <w:lang w:val="sr-Cyrl-RS"/>
              </w:rPr>
              <w:t>5. ПРОСТОР</w:t>
            </w:r>
          </w:p>
        </w:tc>
        <w:tc>
          <w:tcPr>
            <w:tcW w:w="4253" w:type="dxa"/>
          </w:tcPr>
          <w:p w14:paraId="6E59E937" w14:textId="77777777" w:rsidR="00DF7971" w:rsidRPr="001242B1" w:rsidRDefault="00DF7971" w:rsidP="00AA2BF7">
            <w:pPr>
              <w:pStyle w:val="tabela"/>
              <w:spacing w:line="240" w:lineRule="auto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– осмисли изложбу ликовних радова као део ентеријера школског простора,</w:t>
            </w:r>
          </w:p>
          <w:p w14:paraId="0A54C54A" w14:textId="77777777" w:rsidR="00DF7971" w:rsidRPr="001242B1" w:rsidRDefault="00DF7971" w:rsidP="00AA2BF7">
            <w:pPr>
              <w:pStyle w:val="tabela"/>
              <w:spacing w:line="240" w:lineRule="auto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– реализује задатак као део тима,</w:t>
            </w:r>
          </w:p>
          <w:p w14:paraId="71216758" w14:textId="77777777" w:rsidR="00DF7971" w:rsidRPr="001242B1" w:rsidRDefault="00DF7971" w:rsidP="00AA2BF7">
            <w:pPr>
              <w:pStyle w:val="tabela"/>
              <w:spacing w:line="240" w:lineRule="auto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– посматра, уочава, упоређује и анализира простор, предмете и бића у њему.</w:t>
            </w:r>
          </w:p>
        </w:tc>
        <w:tc>
          <w:tcPr>
            <w:tcW w:w="709" w:type="dxa"/>
          </w:tcPr>
          <w:p w14:paraId="29869567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2410" w:type="dxa"/>
          </w:tcPr>
          <w:p w14:paraId="2B1E62C4" w14:textId="77777777" w:rsidR="00DF7971" w:rsidRPr="001242B1" w:rsidRDefault="00DF7971" w:rsidP="00AA2BF7">
            <w:pPr>
              <w:pStyle w:val="tabela"/>
              <w:spacing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Обликовање школског простора</w:t>
            </w:r>
          </w:p>
        </w:tc>
        <w:tc>
          <w:tcPr>
            <w:tcW w:w="708" w:type="dxa"/>
          </w:tcPr>
          <w:p w14:paraId="47BFC495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22E557A1" w14:textId="016D64E1" w:rsidR="00DF7971" w:rsidRPr="001242B1" w:rsidRDefault="00166F3B" w:rsidP="00AA2BF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</w:t>
            </w:r>
            <w:r w:rsidR="00DF7971" w:rsidRPr="001242B1">
              <w:rPr>
                <w:noProof/>
                <w:sz w:val="22"/>
                <w:szCs w:val="22"/>
                <w:lang w:val="sr-Cyrl-RS"/>
              </w:rPr>
              <w:t>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535F8A9D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ГР, ИР</w:t>
            </w:r>
          </w:p>
        </w:tc>
        <w:tc>
          <w:tcPr>
            <w:tcW w:w="1701" w:type="dxa"/>
          </w:tcPr>
          <w:p w14:paraId="13557BAF" w14:textId="5A244E54" w:rsidR="00DF7971" w:rsidRPr="001242B1" w:rsidRDefault="00166F3B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</w:t>
            </w:r>
            <w:r w:rsidR="00DF7971" w:rsidRPr="001242B1">
              <w:rPr>
                <w:sz w:val="22"/>
                <w:szCs w:val="22"/>
                <w:lang w:val="sr-Cyrl-RS"/>
              </w:rPr>
              <w:t>омуникација,</w:t>
            </w:r>
          </w:p>
          <w:p w14:paraId="5176A976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504FF93F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304" w:type="dxa"/>
          </w:tcPr>
          <w:p w14:paraId="2719B683" w14:textId="77777777" w:rsidR="00DF7971" w:rsidRPr="001242B1" w:rsidRDefault="00DF7971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М</w:t>
            </w:r>
          </w:p>
        </w:tc>
        <w:tc>
          <w:tcPr>
            <w:tcW w:w="1330" w:type="dxa"/>
          </w:tcPr>
          <w:p w14:paraId="207B8427" w14:textId="77777777" w:rsidR="00DF7971" w:rsidRPr="001242B1" w:rsidRDefault="00DF7971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F7971" w:rsidRPr="001242B1" w14:paraId="47386D95" w14:textId="77777777" w:rsidTr="00161EC6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601AC14B" w14:textId="77777777" w:rsidR="00DF7971" w:rsidRPr="001242B1" w:rsidRDefault="00DF7971" w:rsidP="00AA2BF7">
            <w:pPr>
              <w:tabs>
                <w:tab w:val="left" w:pos="136"/>
              </w:tabs>
              <w:ind w:right="-141"/>
              <w:rPr>
                <w:rFonts w:eastAsia="Times New Roman"/>
                <w:lang w:val="sr-Cyrl-RS"/>
              </w:rPr>
            </w:pPr>
          </w:p>
        </w:tc>
        <w:tc>
          <w:tcPr>
            <w:tcW w:w="4253" w:type="dxa"/>
          </w:tcPr>
          <w:p w14:paraId="7D763129" w14:textId="77777777" w:rsidR="00DF7971" w:rsidRPr="001242B1" w:rsidRDefault="00DF7971" w:rsidP="00AA2BF7">
            <w:pPr>
              <w:pStyle w:val="tabela"/>
              <w:spacing w:line="240" w:lineRule="auto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– осмисли изложбу ликовних радова као део ентеријера школског простора,</w:t>
            </w:r>
          </w:p>
          <w:p w14:paraId="3A48E6B5" w14:textId="77777777" w:rsidR="00DF7971" w:rsidRPr="001242B1" w:rsidRDefault="00DF7971" w:rsidP="00AA2BF7">
            <w:pPr>
              <w:pStyle w:val="tabela"/>
              <w:spacing w:line="240" w:lineRule="auto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– реализује задатак као део тима,</w:t>
            </w:r>
          </w:p>
          <w:p w14:paraId="19C78E7D" w14:textId="77777777" w:rsidR="00DF7971" w:rsidRPr="001242B1" w:rsidRDefault="00DF7971" w:rsidP="00AA2BF7">
            <w:pPr>
              <w:pStyle w:val="tabela"/>
              <w:spacing w:before="0" w:line="240" w:lineRule="auto"/>
              <w:ind w:right="-105"/>
              <w:rPr>
                <w:b/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– посматра, уочава, упоређује и анализира простор, предмете и бића у њему.</w:t>
            </w:r>
          </w:p>
        </w:tc>
        <w:tc>
          <w:tcPr>
            <w:tcW w:w="709" w:type="dxa"/>
          </w:tcPr>
          <w:p w14:paraId="17B217FF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2410" w:type="dxa"/>
          </w:tcPr>
          <w:p w14:paraId="264F4929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Обликовање школског простора</w:t>
            </w:r>
          </w:p>
        </w:tc>
        <w:tc>
          <w:tcPr>
            <w:tcW w:w="708" w:type="dxa"/>
          </w:tcPr>
          <w:p w14:paraId="4AB67439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1242B1">
              <w:rPr>
                <w:b/>
                <w:bCs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1" w:type="dxa"/>
          </w:tcPr>
          <w:p w14:paraId="54958FBD" w14:textId="536C7DC0" w:rsidR="00DF7971" w:rsidRPr="001242B1" w:rsidRDefault="00166F3B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noProof/>
                <w:sz w:val="22"/>
                <w:szCs w:val="22"/>
                <w:lang w:val="sr-Cyrl-RS"/>
              </w:rPr>
              <w:t>в</w:t>
            </w:r>
            <w:r w:rsidR="00DF7971" w:rsidRPr="001242B1">
              <w:rPr>
                <w:noProof/>
                <w:sz w:val="22"/>
                <w:szCs w:val="22"/>
                <w:lang w:val="sr-Cyrl-RS"/>
              </w:rPr>
              <w:t>ербална, текстуална, показивачка откривачка, метода сазнавања кроз праксу</w:t>
            </w:r>
          </w:p>
        </w:tc>
        <w:tc>
          <w:tcPr>
            <w:tcW w:w="851" w:type="dxa"/>
          </w:tcPr>
          <w:p w14:paraId="08B8281F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ГР, ИР</w:t>
            </w:r>
          </w:p>
        </w:tc>
        <w:tc>
          <w:tcPr>
            <w:tcW w:w="1701" w:type="dxa"/>
          </w:tcPr>
          <w:p w14:paraId="1BE7D44D" w14:textId="01A4B080" w:rsidR="00DF7971" w:rsidRPr="001242B1" w:rsidRDefault="00166F3B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к</w:t>
            </w:r>
            <w:r w:rsidR="00DF7971" w:rsidRPr="001242B1">
              <w:rPr>
                <w:sz w:val="22"/>
                <w:szCs w:val="22"/>
                <w:lang w:val="sr-Cyrl-RS"/>
              </w:rPr>
              <w:t>омуникација,</w:t>
            </w:r>
          </w:p>
          <w:p w14:paraId="27C859CD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4C29E06B" w14:textId="77777777" w:rsidR="00DF7971" w:rsidRPr="001242B1" w:rsidRDefault="00DF7971" w:rsidP="00AA2BF7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1242B1">
              <w:rPr>
                <w:sz w:val="22"/>
                <w:szCs w:val="22"/>
                <w:lang w:val="sr-Cyrl-RS"/>
              </w:rPr>
              <w:t>вештина сарадње, дигитална компетенција, компетенција за учење</w:t>
            </w:r>
          </w:p>
        </w:tc>
        <w:tc>
          <w:tcPr>
            <w:tcW w:w="1304" w:type="dxa"/>
          </w:tcPr>
          <w:p w14:paraId="7D9345A1" w14:textId="77777777" w:rsidR="00DF7971" w:rsidRPr="001242B1" w:rsidRDefault="00DF7971" w:rsidP="00AA2BF7">
            <w:pPr>
              <w:ind w:right="157"/>
              <w:rPr>
                <w:lang w:val="sr-Cyrl-RS"/>
              </w:rPr>
            </w:pPr>
            <w:r w:rsidRPr="001242B1">
              <w:rPr>
                <w:lang w:val="sr-Cyrl-RS"/>
              </w:rPr>
              <w:t>М</w:t>
            </w:r>
          </w:p>
        </w:tc>
        <w:tc>
          <w:tcPr>
            <w:tcW w:w="1330" w:type="dxa"/>
          </w:tcPr>
          <w:p w14:paraId="15E32CC0" w14:textId="77777777" w:rsidR="00DF7971" w:rsidRPr="001242B1" w:rsidRDefault="00DF7971" w:rsidP="00AA2BF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11DD6C63" w14:textId="77777777" w:rsidR="00DF7971" w:rsidRPr="001242B1" w:rsidRDefault="00DF7971" w:rsidP="00DF7971">
      <w:pPr>
        <w:tabs>
          <w:tab w:val="right" w:pos="12960"/>
        </w:tabs>
        <w:rPr>
          <w:lang w:val="sr-Cyrl-RS"/>
        </w:rPr>
      </w:pPr>
    </w:p>
    <w:p w14:paraId="5AD0D0EF" w14:textId="6B96C3AB" w:rsidR="00DF7971" w:rsidRPr="001242B1" w:rsidRDefault="00DF7971" w:rsidP="00DF7971">
      <w:pPr>
        <w:tabs>
          <w:tab w:val="right" w:pos="12960"/>
        </w:tabs>
        <w:rPr>
          <w:lang w:val="sr-Cyrl-RS"/>
        </w:rPr>
      </w:pPr>
      <w:r w:rsidRPr="001242B1">
        <w:rPr>
          <w:lang w:val="sr-Cyrl-RS"/>
        </w:rPr>
        <w:t>Датум предаје:_________________</w:t>
      </w:r>
      <w:r w:rsidRPr="001242B1">
        <w:rPr>
          <w:lang w:val="sr-Cyrl-RS"/>
        </w:rPr>
        <w:tab/>
        <w:t>Предметни наставник:________________________________________</w:t>
      </w:r>
      <w:r w:rsidRPr="001242B1">
        <w:rPr>
          <w:lang w:val="sr-Cyrl-RS"/>
        </w:rPr>
        <w:br w:type="page"/>
      </w:r>
    </w:p>
    <w:p w14:paraId="17EC3891" w14:textId="77777777" w:rsidR="00DF7971" w:rsidRPr="001242B1" w:rsidRDefault="00DF7971" w:rsidP="00DF7971">
      <w:pPr>
        <w:rPr>
          <w:lang w:val="sr-Cyrl-RS"/>
        </w:rPr>
        <w:sectPr w:rsidR="00DF7971" w:rsidRPr="001242B1" w:rsidSect="00DF7971">
          <w:pgSz w:w="16838" w:h="11906" w:orient="landscape" w:code="9"/>
          <w:pgMar w:top="426" w:right="1418" w:bottom="1418" w:left="1418" w:header="720" w:footer="720" w:gutter="0"/>
          <w:cols w:space="720"/>
          <w:docGrid w:linePitch="360"/>
        </w:sectPr>
      </w:pPr>
    </w:p>
    <w:p w14:paraId="0CC0896A" w14:textId="366810F8" w:rsidR="00DF7971" w:rsidRPr="001242B1" w:rsidRDefault="00AA0E4C" w:rsidP="00DF7971">
      <w:pPr>
        <w:rPr>
          <w:lang w:val="sr-Cyrl-RS"/>
        </w:rPr>
      </w:pPr>
      <w:r w:rsidRPr="001242B1">
        <w:rPr>
          <w:lang w:val="sr-Cyrl-RS"/>
        </w:rPr>
        <w:lastRenderedPageBreak/>
        <w:t>Л</w:t>
      </w:r>
      <w:r w:rsidR="00DF7971" w:rsidRPr="001242B1">
        <w:rPr>
          <w:lang w:val="sr-Cyrl-RS"/>
        </w:rPr>
        <w:t>егенда</w:t>
      </w:r>
    </w:p>
    <w:p w14:paraId="51646B3E" w14:textId="77777777" w:rsidR="00DF7971" w:rsidRPr="001242B1" w:rsidRDefault="00DF7971" w:rsidP="00DF7971">
      <w:pPr>
        <w:rPr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2728"/>
        <w:gridCol w:w="3300"/>
      </w:tblGrid>
      <w:tr w:rsidR="00DF7971" w:rsidRPr="001242B1" w14:paraId="0FB48982" w14:textId="77777777" w:rsidTr="00996C89">
        <w:trPr>
          <w:trHeight w:val="113"/>
        </w:trPr>
        <w:tc>
          <w:tcPr>
            <w:tcW w:w="3258" w:type="dxa"/>
            <w:shd w:val="clear" w:color="auto" w:fill="F2F2F2" w:themeFill="background1" w:themeFillShade="F2"/>
            <w:vAlign w:val="center"/>
          </w:tcPr>
          <w:p w14:paraId="14730B28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1242B1">
              <w:rPr>
                <w:b/>
                <w:lang w:val="sr-Cyrl-RS"/>
              </w:rPr>
              <w:t>ТИП ЧАСА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14:paraId="1C7FCB02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1242B1">
              <w:rPr>
                <w:b/>
                <w:lang w:val="sr-Cyrl-RS"/>
              </w:rPr>
              <w:t>ОБЛИК РАДА</w:t>
            </w:r>
          </w:p>
        </w:tc>
        <w:tc>
          <w:tcPr>
            <w:tcW w:w="3300" w:type="dxa"/>
            <w:shd w:val="clear" w:color="auto" w:fill="F2F2F2" w:themeFill="background1" w:themeFillShade="F2"/>
            <w:vAlign w:val="center"/>
          </w:tcPr>
          <w:p w14:paraId="6D9BDE85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1242B1">
              <w:rPr>
                <w:b/>
                <w:lang w:val="sr-Cyrl-RS"/>
              </w:rPr>
              <w:t>МЕТОДА РАДА</w:t>
            </w:r>
          </w:p>
        </w:tc>
      </w:tr>
      <w:tr w:rsidR="00DF7971" w:rsidRPr="001242B1" w14:paraId="1747670A" w14:textId="77777777" w:rsidTr="00CD6A59">
        <w:trPr>
          <w:trHeight w:val="453"/>
        </w:trPr>
        <w:tc>
          <w:tcPr>
            <w:tcW w:w="3258" w:type="dxa"/>
          </w:tcPr>
          <w:p w14:paraId="1C0BF700" w14:textId="55B0437C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 xml:space="preserve">О </w:t>
            </w:r>
            <w:r w:rsidR="00AA0E4C" w:rsidRPr="001242B1">
              <w:rPr>
                <w:lang w:val="sr-Cyrl-RS"/>
              </w:rPr>
              <w:t>–</w:t>
            </w:r>
            <w:r w:rsidRPr="001242B1">
              <w:rPr>
                <w:lang w:val="sr-Cyrl-RS"/>
              </w:rPr>
              <w:t xml:space="preserve"> обрада</w:t>
            </w:r>
          </w:p>
        </w:tc>
        <w:tc>
          <w:tcPr>
            <w:tcW w:w="2728" w:type="dxa"/>
          </w:tcPr>
          <w:p w14:paraId="120F8C60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ФР – фронтални рад</w:t>
            </w:r>
          </w:p>
        </w:tc>
        <w:tc>
          <w:tcPr>
            <w:tcW w:w="3300" w:type="dxa"/>
          </w:tcPr>
          <w:p w14:paraId="7988FC63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МО – монолошка метода</w:t>
            </w:r>
          </w:p>
        </w:tc>
      </w:tr>
      <w:tr w:rsidR="00DF7971" w:rsidRPr="001242B1" w14:paraId="6BD16FC9" w14:textId="77777777" w:rsidTr="00CD6A59">
        <w:trPr>
          <w:trHeight w:val="435"/>
        </w:trPr>
        <w:tc>
          <w:tcPr>
            <w:tcW w:w="3258" w:type="dxa"/>
          </w:tcPr>
          <w:p w14:paraId="2948B4E3" w14:textId="05003032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 xml:space="preserve">У </w:t>
            </w:r>
            <w:r w:rsidR="00AA0E4C" w:rsidRPr="001242B1">
              <w:rPr>
                <w:lang w:val="sr-Cyrl-RS"/>
              </w:rPr>
              <w:t>–</w:t>
            </w:r>
            <w:r w:rsidRPr="001242B1">
              <w:rPr>
                <w:lang w:val="sr-Cyrl-RS"/>
              </w:rPr>
              <w:t xml:space="preserve"> утврђивање</w:t>
            </w:r>
          </w:p>
        </w:tc>
        <w:tc>
          <w:tcPr>
            <w:tcW w:w="2728" w:type="dxa"/>
          </w:tcPr>
          <w:p w14:paraId="65504287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ГР – групни рад</w:t>
            </w:r>
          </w:p>
        </w:tc>
        <w:tc>
          <w:tcPr>
            <w:tcW w:w="3300" w:type="dxa"/>
          </w:tcPr>
          <w:p w14:paraId="53151B9E" w14:textId="00AA907D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ДИ –</w:t>
            </w:r>
            <w:r w:rsidR="00996C89" w:rsidRPr="001242B1">
              <w:rPr>
                <w:lang w:val="sr-Cyrl-RS"/>
              </w:rPr>
              <w:t xml:space="preserve"> </w:t>
            </w:r>
            <w:r w:rsidRPr="001242B1">
              <w:rPr>
                <w:lang w:val="sr-Cyrl-RS"/>
              </w:rPr>
              <w:t>дијалошка метода</w:t>
            </w:r>
          </w:p>
        </w:tc>
      </w:tr>
      <w:tr w:rsidR="00DF7971" w:rsidRPr="001242B1" w14:paraId="40938C5E" w14:textId="77777777" w:rsidTr="00CD6A59">
        <w:trPr>
          <w:trHeight w:val="615"/>
        </w:trPr>
        <w:tc>
          <w:tcPr>
            <w:tcW w:w="3258" w:type="dxa"/>
          </w:tcPr>
          <w:p w14:paraId="5CBA67BB" w14:textId="43BE409C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 xml:space="preserve">С </w:t>
            </w:r>
            <w:r w:rsidR="00AA0E4C" w:rsidRPr="001242B1">
              <w:rPr>
                <w:lang w:val="sr-Cyrl-RS"/>
              </w:rPr>
              <w:t>–</w:t>
            </w:r>
            <w:r w:rsidRPr="001242B1">
              <w:rPr>
                <w:lang w:val="sr-Cyrl-RS"/>
              </w:rPr>
              <w:t xml:space="preserve"> систематизација</w:t>
            </w:r>
            <w:r w:rsidR="00030F5A" w:rsidRPr="001242B1">
              <w:rPr>
                <w:lang w:val="sr-Cyrl-RS"/>
              </w:rPr>
              <w:t xml:space="preserve"> </w:t>
            </w:r>
            <w:r w:rsidRPr="001242B1">
              <w:rPr>
                <w:lang w:val="sr-Cyrl-RS"/>
              </w:rPr>
              <w:t>/</w:t>
            </w:r>
            <w:r w:rsidR="00030F5A" w:rsidRPr="001242B1">
              <w:rPr>
                <w:lang w:val="sr-Cyrl-RS"/>
              </w:rPr>
              <w:t xml:space="preserve"> </w:t>
            </w:r>
            <w:r w:rsidRPr="001242B1">
              <w:rPr>
                <w:lang w:val="sr-Cyrl-RS"/>
              </w:rPr>
              <w:t>провера знања</w:t>
            </w:r>
          </w:p>
        </w:tc>
        <w:tc>
          <w:tcPr>
            <w:tcW w:w="2728" w:type="dxa"/>
          </w:tcPr>
          <w:p w14:paraId="762A588E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РП – рад у паровима</w:t>
            </w:r>
          </w:p>
        </w:tc>
        <w:tc>
          <w:tcPr>
            <w:tcW w:w="3300" w:type="dxa"/>
          </w:tcPr>
          <w:p w14:paraId="519447CE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ДМ – демонстративна метода</w:t>
            </w:r>
          </w:p>
        </w:tc>
      </w:tr>
      <w:tr w:rsidR="00DF7971" w:rsidRPr="001242B1" w14:paraId="37C1E09C" w14:textId="77777777" w:rsidTr="00CD6A59">
        <w:trPr>
          <w:trHeight w:val="363"/>
        </w:trPr>
        <w:tc>
          <w:tcPr>
            <w:tcW w:w="3258" w:type="dxa"/>
          </w:tcPr>
          <w:p w14:paraId="777CC684" w14:textId="7AF38D8E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В</w:t>
            </w:r>
            <w:r w:rsidR="00AA0E4C" w:rsidRPr="001242B1">
              <w:rPr>
                <w:lang w:val="sr-Cyrl-RS"/>
              </w:rPr>
              <w:t xml:space="preserve"> – </w:t>
            </w:r>
            <w:r w:rsidRPr="001242B1">
              <w:rPr>
                <w:lang w:val="sr-Cyrl-RS"/>
              </w:rPr>
              <w:t>вежба</w:t>
            </w:r>
          </w:p>
        </w:tc>
        <w:tc>
          <w:tcPr>
            <w:tcW w:w="2728" w:type="dxa"/>
          </w:tcPr>
          <w:p w14:paraId="08D8A407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ИР – индивидуални рад</w:t>
            </w:r>
          </w:p>
        </w:tc>
        <w:tc>
          <w:tcPr>
            <w:tcW w:w="3300" w:type="dxa"/>
          </w:tcPr>
          <w:p w14:paraId="7A194D92" w14:textId="6C8A6D01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РУ –</w:t>
            </w:r>
            <w:r w:rsidR="00AA0E4C" w:rsidRPr="001242B1">
              <w:rPr>
                <w:lang w:val="sr-Cyrl-RS"/>
              </w:rPr>
              <w:t xml:space="preserve"> </w:t>
            </w:r>
            <w:r w:rsidRPr="001242B1">
              <w:rPr>
                <w:lang w:val="sr-Cyrl-RS"/>
              </w:rPr>
              <w:t>рад са уџбеником</w:t>
            </w:r>
          </w:p>
        </w:tc>
      </w:tr>
      <w:tr w:rsidR="00DF7971" w:rsidRPr="001242B1" w14:paraId="0E8DEFAF" w14:textId="77777777" w:rsidTr="00CD6A59">
        <w:trPr>
          <w:trHeight w:val="345"/>
        </w:trPr>
        <w:tc>
          <w:tcPr>
            <w:tcW w:w="3258" w:type="dxa"/>
          </w:tcPr>
          <w:p w14:paraId="23D2A334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728" w:type="dxa"/>
          </w:tcPr>
          <w:p w14:paraId="62CBD642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3300" w:type="dxa"/>
          </w:tcPr>
          <w:p w14:paraId="40E7900C" w14:textId="2A4657C1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ЛВ –</w:t>
            </w:r>
            <w:r w:rsidR="00996C89" w:rsidRPr="001242B1">
              <w:rPr>
                <w:lang w:val="sr-Cyrl-RS"/>
              </w:rPr>
              <w:t xml:space="preserve"> </w:t>
            </w:r>
            <w:r w:rsidRPr="001242B1">
              <w:rPr>
                <w:lang w:val="sr-Cyrl-RS"/>
              </w:rPr>
              <w:t>лабораторијска вежба</w:t>
            </w:r>
          </w:p>
        </w:tc>
      </w:tr>
      <w:tr w:rsidR="00DF7971" w:rsidRPr="001242B1" w14:paraId="078561FA" w14:textId="77777777" w:rsidTr="00CD6A59">
        <w:trPr>
          <w:trHeight w:val="345"/>
        </w:trPr>
        <w:tc>
          <w:tcPr>
            <w:tcW w:w="3258" w:type="dxa"/>
          </w:tcPr>
          <w:p w14:paraId="7630BF73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728" w:type="dxa"/>
          </w:tcPr>
          <w:p w14:paraId="472D856E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3300" w:type="dxa"/>
          </w:tcPr>
          <w:p w14:paraId="3864A11B" w14:textId="1FC47A4A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 xml:space="preserve">АВ </w:t>
            </w:r>
            <w:r w:rsidR="00AA0E4C" w:rsidRPr="001242B1">
              <w:rPr>
                <w:lang w:val="sr-Cyrl-RS"/>
              </w:rPr>
              <w:t>–</w:t>
            </w:r>
            <w:r w:rsidRPr="001242B1">
              <w:rPr>
                <w:lang w:val="sr-Cyrl-RS"/>
              </w:rPr>
              <w:t xml:space="preserve"> аудио-визуелна вежба</w:t>
            </w:r>
          </w:p>
        </w:tc>
      </w:tr>
      <w:tr w:rsidR="00DF7971" w:rsidRPr="001242B1" w14:paraId="6B030FE6" w14:textId="77777777" w:rsidTr="00CD6A59">
        <w:trPr>
          <w:trHeight w:val="354"/>
        </w:trPr>
        <w:tc>
          <w:tcPr>
            <w:tcW w:w="3258" w:type="dxa"/>
          </w:tcPr>
          <w:p w14:paraId="230C6D24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728" w:type="dxa"/>
          </w:tcPr>
          <w:p w14:paraId="2EC3D632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3300" w:type="dxa"/>
          </w:tcPr>
          <w:p w14:paraId="29FD0705" w14:textId="4F9423C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РП –</w:t>
            </w:r>
            <w:r w:rsidR="00AA0E4C" w:rsidRPr="001242B1">
              <w:rPr>
                <w:lang w:val="sr-Cyrl-RS"/>
              </w:rPr>
              <w:t xml:space="preserve"> </w:t>
            </w:r>
            <w:r w:rsidRPr="001242B1">
              <w:rPr>
                <w:lang w:val="sr-Cyrl-RS"/>
              </w:rPr>
              <w:t>решавање проблема</w:t>
            </w:r>
          </w:p>
        </w:tc>
      </w:tr>
      <w:tr w:rsidR="00DF7971" w:rsidRPr="001242B1" w14:paraId="2CE5147B" w14:textId="77777777" w:rsidTr="00CD6A59">
        <w:trPr>
          <w:trHeight w:val="354"/>
        </w:trPr>
        <w:tc>
          <w:tcPr>
            <w:tcW w:w="3258" w:type="dxa"/>
          </w:tcPr>
          <w:p w14:paraId="6F85D686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728" w:type="dxa"/>
          </w:tcPr>
          <w:p w14:paraId="7C83C923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3300" w:type="dxa"/>
          </w:tcPr>
          <w:p w14:paraId="66C84AA9" w14:textId="012D5A4B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КВ –</w:t>
            </w:r>
            <w:r w:rsidR="00AA0E4C" w:rsidRPr="001242B1">
              <w:rPr>
                <w:lang w:val="sr-Cyrl-RS"/>
              </w:rPr>
              <w:t xml:space="preserve"> </w:t>
            </w:r>
            <w:r w:rsidRPr="001242B1">
              <w:rPr>
                <w:lang w:val="sr-Cyrl-RS"/>
              </w:rPr>
              <w:t>контролна вежба</w:t>
            </w:r>
          </w:p>
        </w:tc>
      </w:tr>
      <w:tr w:rsidR="00DF7971" w:rsidRPr="001242B1" w14:paraId="65F4A661" w14:textId="77777777" w:rsidTr="00CD6A59">
        <w:trPr>
          <w:trHeight w:val="435"/>
        </w:trPr>
        <w:tc>
          <w:tcPr>
            <w:tcW w:w="3258" w:type="dxa"/>
          </w:tcPr>
          <w:p w14:paraId="6B4F796A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728" w:type="dxa"/>
          </w:tcPr>
          <w:p w14:paraId="62F1C354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3300" w:type="dxa"/>
          </w:tcPr>
          <w:p w14:paraId="6FDF560A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ЦТ – цртање</w:t>
            </w:r>
          </w:p>
        </w:tc>
      </w:tr>
      <w:tr w:rsidR="00DF7971" w:rsidRPr="001242B1" w14:paraId="773B720F" w14:textId="77777777" w:rsidTr="00CD6A59">
        <w:trPr>
          <w:trHeight w:val="345"/>
        </w:trPr>
        <w:tc>
          <w:tcPr>
            <w:tcW w:w="3258" w:type="dxa"/>
          </w:tcPr>
          <w:p w14:paraId="759FD50A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728" w:type="dxa"/>
          </w:tcPr>
          <w:p w14:paraId="0FBCDFDD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3300" w:type="dxa"/>
          </w:tcPr>
          <w:p w14:paraId="5BE4E53E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РТ – рад на тексту</w:t>
            </w:r>
          </w:p>
        </w:tc>
      </w:tr>
      <w:tr w:rsidR="00DF7971" w:rsidRPr="001242B1" w14:paraId="42260AD7" w14:textId="77777777" w:rsidTr="00CD6A59">
        <w:trPr>
          <w:trHeight w:val="354"/>
        </w:trPr>
        <w:tc>
          <w:tcPr>
            <w:tcW w:w="3258" w:type="dxa"/>
          </w:tcPr>
          <w:p w14:paraId="3E9390ED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728" w:type="dxa"/>
          </w:tcPr>
          <w:p w14:paraId="3E2BA818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3300" w:type="dxa"/>
          </w:tcPr>
          <w:p w14:paraId="2BDC6BF3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ИА – игровне активности</w:t>
            </w:r>
          </w:p>
        </w:tc>
      </w:tr>
      <w:tr w:rsidR="00DF7971" w:rsidRPr="001242B1" w14:paraId="58C778A2" w14:textId="77777777" w:rsidTr="00CD6A59">
        <w:trPr>
          <w:trHeight w:val="444"/>
        </w:trPr>
        <w:tc>
          <w:tcPr>
            <w:tcW w:w="3258" w:type="dxa"/>
          </w:tcPr>
          <w:p w14:paraId="487AB179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728" w:type="dxa"/>
          </w:tcPr>
          <w:p w14:paraId="25F740DB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3300" w:type="dxa"/>
          </w:tcPr>
          <w:p w14:paraId="197FD97E" w14:textId="67A14633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ИР –</w:t>
            </w:r>
            <w:r w:rsidR="00996C89" w:rsidRPr="001242B1">
              <w:rPr>
                <w:lang w:val="sr-Cyrl-RS"/>
              </w:rPr>
              <w:t xml:space="preserve"> </w:t>
            </w:r>
            <w:r w:rsidRPr="001242B1">
              <w:rPr>
                <w:lang w:val="sr-Cyrl-RS"/>
              </w:rPr>
              <w:t>истраживачки рад ученика</w:t>
            </w:r>
          </w:p>
        </w:tc>
      </w:tr>
      <w:tr w:rsidR="00DF7971" w:rsidRPr="001242B1" w14:paraId="378633BE" w14:textId="77777777" w:rsidTr="00CD6A59">
        <w:trPr>
          <w:trHeight w:val="354"/>
        </w:trPr>
        <w:tc>
          <w:tcPr>
            <w:tcW w:w="3258" w:type="dxa"/>
          </w:tcPr>
          <w:p w14:paraId="776BD217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728" w:type="dxa"/>
          </w:tcPr>
          <w:p w14:paraId="7E67A421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3300" w:type="dxa"/>
          </w:tcPr>
          <w:p w14:paraId="691075DB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ПН – пројектна настава</w:t>
            </w:r>
          </w:p>
        </w:tc>
      </w:tr>
      <w:tr w:rsidR="00DF7971" w:rsidRPr="001242B1" w14:paraId="4A0E0A22" w14:textId="77777777" w:rsidTr="00CD6A59">
        <w:trPr>
          <w:trHeight w:val="435"/>
        </w:trPr>
        <w:tc>
          <w:tcPr>
            <w:tcW w:w="3258" w:type="dxa"/>
          </w:tcPr>
          <w:p w14:paraId="327BCA0E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728" w:type="dxa"/>
          </w:tcPr>
          <w:p w14:paraId="5203403E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3300" w:type="dxa"/>
          </w:tcPr>
          <w:p w14:paraId="61C47D76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НВУ – настава ван учионице</w:t>
            </w:r>
          </w:p>
        </w:tc>
      </w:tr>
      <w:tr w:rsidR="00DF7971" w:rsidRPr="00991A2D" w14:paraId="47086546" w14:textId="77777777" w:rsidTr="00CD6A59">
        <w:trPr>
          <w:trHeight w:val="1605"/>
        </w:trPr>
        <w:tc>
          <w:tcPr>
            <w:tcW w:w="3258" w:type="dxa"/>
          </w:tcPr>
          <w:p w14:paraId="17A79445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728" w:type="dxa"/>
          </w:tcPr>
          <w:p w14:paraId="12EFCD59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3300" w:type="dxa"/>
          </w:tcPr>
          <w:p w14:paraId="14A57E3D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ИКТ – рад са информационо-комуникационим технологијама</w:t>
            </w:r>
          </w:p>
          <w:p w14:paraId="2BE8B8C3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И – интерпретативна</w:t>
            </w:r>
          </w:p>
          <w:p w14:paraId="1A04D913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lang w:val="sr-Cyrl-RS"/>
              </w:rPr>
              <w:t>ПР – практичан рад</w:t>
            </w:r>
          </w:p>
        </w:tc>
      </w:tr>
      <w:tr w:rsidR="00DF7971" w:rsidRPr="001242B1" w14:paraId="4AA59514" w14:textId="77777777" w:rsidTr="00CD6A59">
        <w:trPr>
          <w:trHeight w:hRule="exact" w:val="550"/>
        </w:trPr>
        <w:tc>
          <w:tcPr>
            <w:tcW w:w="3258" w:type="dxa"/>
            <w:shd w:val="clear" w:color="auto" w:fill="F2F2F2" w:themeFill="background1" w:themeFillShade="F2"/>
          </w:tcPr>
          <w:p w14:paraId="28221130" w14:textId="77777777" w:rsidR="00DF7971" w:rsidRPr="001242B1" w:rsidRDefault="00DF7971" w:rsidP="00AA2BF7">
            <w:pPr>
              <w:jc w:val="center"/>
              <w:rPr>
                <w:rFonts w:eastAsiaTheme="minorHAnsi"/>
                <w:lang w:val="sr-Cyrl-RS"/>
              </w:rPr>
            </w:pPr>
            <w:r w:rsidRPr="001242B1">
              <w:rPr>
                <w:rFonts w:eastAsiaTheme="minorHAnsi"/>
                <w:b/>
                <w:lang w:val="sr-Cyrl-RS"/>
              </w:rPr>
              <w:t>МЕЂУПР. КОРЕЛАЦИЈЕ – први циклус</w:t>
            </w:r>
          </w:p>
        </w:tc>
        <w:tc>
          <w:tcPr>
            <w:tcW w:w="2728" w:type="dxa"/>
            <w:shd w:val="clear" w:color="auto" w:fill="F2F2F2" w:themeFill="background1" w:themeFillShade="F2"/>
          </w:tcPr>
          <w:p w14:paraId="3DFA2159" w14:textId="77777777" w:rsidR="00DF7971" w:rsidRPr="001242B1" w:rsidRDefault="00DF7971" w:rsidP="00AA2BF7">
            <w:pPr>
              <w:jc w:val="center"/>
              <w:rPr>
                <w:rFonts w:eastAsiaTheme="minorHAnsi"/>
                <w:lang w:val="sr-Cyrl-RS"/>
              </w:rPr>
            </w:pPr>
            <w:r w:rsidRPr="001242B1">
              <w:rPr>
                <w:rFonts w:eastAsiaTheme="minorHAnsi"/>
                <w:b/>
                <w:lang w:val="sr-Cyrl-RS"/>
              </w:rPr>
              <w:t>МЕЂУПР. КОРЕЛАЦИЈЕ – други циклус</w:t>
            </w:r>
          </w:p>
        </w:tc>
        <w:tc>
          <w:tcPr>
            <w:tcW w:w="3300" w:type="dxa"/>
            <w:shd w:val="clear" w:color="auto" w:fill="F2F2F2" w:themeFill="background1" w:themeFillShade="F2"/>
          </w:tcPr>
          <w:p w14:paraId="3FDE350A" w14:textId="77777777" w:rsidR="00DF7971" w:rsidRPr="001242B1" w:rsidRDefault="00DF7971" w:rsidP="00AA2BF7">
            <w:pPr>
              <w:jc w:val="center"/>
              <w:rPr>
                <w:rFonts w:eastAsiaTheme="minorHAnsi"/>
                <w:lang w:val="sr-Cyrl-RS"/>
              </w:rPr>
            </w:pPr>
            <w:r w:rsidRPr="001242B1">
              <w:rPr>
                <w:rFonts w:eastAsiaTheme="minorHAnsi"/>
                <w:b/>
                <w:lang w:val="sr-Cyrl-RS"/>
              </w:rPr>
              <w:t>МЕЂУПРЕДМЕТНЕ КОМПЕТЕНЦИЈЕ</w:t>
            </w:r>
          </w:p>
        </w:tc>
      </w:tr>
      <w:tr w:rsidR="00DF7971" w:rsidRPr="001242B1" w14:paraId="391187EB" w14:textId="77777777" w:rsidTr="00CD6A59">
        <w:trPr>
          <w:trHeight w:hRule="exact" w:val="428"/>
        </w:trPr>
        <w:tc>
          <w:tcPr>
            <w:tcW w:w="3258" w:type="dxa"/>
          </w:tcPr>
          <w:p w14:paraId="4D54EEF1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С – СРПСКИ ЈЕЗИК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2728" w:type="dxa"/>
          </w:tcPr>
          <w:p w14:paraId="4E5F62C0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С – СРПСКИ ЈЕЗИК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3300" w:type="dxa"/>
          </w:tcPr>
          <w:p w14:paraId="3C5C395D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shd w:val="clear" w:color="auto" w:fill="FFFFFF"/>
                <w:lang w:val="sr-Cyrl-RS"/>
              </w:rPr>
              <w:t>1. Компетенција за учење</w:t>
            </w:r>
            <w:r w:rsidRPr="001242B1">
              <w:rPr>
                <w:lang w:val="sr-Cyrl-RS"/>
              </w:rPr>
              <w:br/>
            </w:r>
          </w:p>
        </w:tc>
      </w:tr>
      <w:tr w:rsidR="00DF7971" w:rsidRPr="00991A2D" w14:paraId="1B7A40F4" w14:textId="77777777" w:rsidTr="00996C89">
        <w:trPr>
          <w:trHeight w:hRule="exact" w:val="562"/>
        </w:trPr>
        <w:tc>
          <w:tcPr>
            <w:tcW w:w="3258" w:type="dxa"/>
          </w:tcPr>
          <w:p w14:paraId="709801C2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М – МАТЕМАТИКА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2728" w:type="dxa"/>
          </w:tcPr>
          <w:p w14:paraId="128862F2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М – МАТЕМАТИКА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3300" w:type="dxa"/>
          </w:tcPr>
          <w:p w14:paraId="15488DF2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shd w:val="clear" w:color="auto" w:fill="FFFFFF"/>
                <w:lang w:val="sr-Cyrl-RS"/>
              </w:rPr>
              <w:t>2. Одговорно учешће у демократском друштву</w:t>
            </w:r>
            <w:r w:rsidRPr="001242B1">
              <w:rPr>
                <w:lang w:val="sr-Cyrl-RS"/>
              </w:rPr>
              <w:br/>
            </w:r>
          </w:p>
        </w:tc>
      </w:tr>
      <w:tr w:rsidR="00DF7971" w:rsidRPr="001242B1" w14:paraId="0FE7F8E4" w14:textId="77777777" w:rsidTr="00CD6A59">
        <w:trPr>
          <w:trHeight w:hRule="exact" w:val="455"/>
        </w:trPr>
        <w:tc>
          <w:tcPr>
            <w:tcW w:w="3258" w:type="dxa"/>
          </w:tcPr>
          <w:p w14:paraId="3C1A816B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СОН – СВЕТ ОКО НАС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2728" w:type="dxa"/>
          </w:tcPr>
          <w:p w14:paraId="5FE3C939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Г – ГЕОГРАФИЈА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3300" w:type="dxa"/>
          </w:tcPr>
          <w:p w14:paraId="40AB8A5D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shd w:val="clear" w:color="auto" w:fill="FFFFFF"/>
                <w:lang w:val="sr-Cyrl-RS"/>
              </w:rPr>
              <w:t>3. Естетичка компетенција</w:t>
            </w:r>
          </w:p>
        </w:tc>
      </w:tr>
      <w:tr w:rsidR="00DF7971" w:rsidRPr="001242B1" w14:paraId="45ADF4A3" w14:textId="77777777" w:rsidTr="00CD6A59">
        <w:trPr>
          <w:trHeight w:hRule="exact" w:val="455"/>
        </w:trPr>
        <w:tc>
          <w:tcPr>
            <w:tcW w:w="3258" w:type="dxa"/>
          </w:tcPr>
          <w:p w14:paraId="5143F3E8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Л – ЛИКОВНА КУЛТУРА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2728" w:type="dxa"/>
          </w:tcPr>
          <w:p w14:paraId="36F0E426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И – ИСТОРИЈА</w:t>
            </w:r>
          </w:p>
        </w:tc>
        <w:tc>
          <w:tcPr>
            <w:tcW w:w="3300" w:type="dxa"/>
          </w:tcPr>
          <w:p w14:paraId="526D499D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shd w:val="clear" w:color="auto" w:fill="FFFFFF"/>
                <w:lang w:val="sr-Cyrl-RS"/>
              </w:rPr>
              <w:t>4. Комуникација</w:t>
            </w:r>
            <w:r w:rsidRPr="001242B1">
              <w:rPr>
                <w:lang w:val="sr-Cyrl-RS"/>
              </w:rPr>
              <w:br/>
            </w:r>
          </w:p>
        </w:tc>
      </w:tr>
      <w:tr w:rsidR="00DF7971" w:rsidRPr="001242B1" w14:paraId="408FD644" w14:textId="77777777" w:rsidTr="00CD6A59">
        <w:trPr>
          <w:trHeight w:hRule="exact" w:val="347"/>
        </w:trPr>
        <w:tc>
          <w:tcPr>
            <w:tcW w:w="3258" w:type="dxa"/>
          </w:tcPr>
          <w:p w14:paraId="3D8EDA92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М – МУЗИЧКА КУЛТУРА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2728" w:type="dxa"/>
          </w:tcPr>
          <w:p w14:paraId="2C63E636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Б – БИОЛОГИЈА</w:t>
            </w:r>
          </w:p>
        </w:tc>
        <w:tc>
          <w:tcPr>
            <w:tcW w:w="3300" w:type="dxa"/>
          </w:tcPr>
          <w:p w14:paraId="0F8370EC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shd w:val="clear" w:color="auto" w:fill="FFFFFF"/>
                <w:lang w:val="sr-Cyrl-RS"/>
              </w:rPr>
              <w:t>5. Одговоран однос према околини</w:t>
            </w:r>
          </w:p>
        </w:tc>
      </w:tr>
      <w:tr w:rsidR="00DF7971" w:rsidRPr="001242B1" w14:paraId="44BA2C79" w14:textId="77777777" w:rsidTr="00CD6A59">
        <w:trPr>
          <w:trHeight w:hRule="exact" w:val="644"/>
        </w:trPr>
        <w:tc>
          <w:tcPr>
            <w:tcW w:w="3258" w:type="dxa"/>
          </w:tcPr>
          <w:p w14:paraId="691BC1F2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Ф – ФИЗИЧКА КУЛТУРА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2728" w:type="dxa"/>
          </w:tcPr>
          <w:p w14:paraId="68EC598C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Ф – ФИЗИКА</w:t>
            </w:r>
          </w:p>
        </w:tc>
        <w:tc>
          <w:tcPr>
            <w:tcW w:w="3300" w:type="dxa"/>
          </w:tcPr>
          <w:p w14:paraId="4E343AA2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shd w:val="clear" w:color="auto" w:fill="FFFFFF"/>
                <w:lang w:val="sr-Cyrl-RS"/>
              </w:rPr>
              <w:t>6. Одговоран однос према здрављу</w:t>
            </w:r>
            <w:r w:rsidRPr="001242B1">
              <w:rPr>
                <w:lang w:val="sr-Cyrl-RS"/>
              </w:rPr>
              <w:br/>
            </w:r>
          </w:p>
        </w:tc>
      </w:tr>
      <w:tr w:rsidR="00DF7971" w:rsidRPr="00991A2D" w14:paraId="47371493" w14:textId="77777777" w:rsidTr="00996C89">
        <w:trPr>
          <w:trHeight w:hRule="exact" w:val="600"/>
        </w:trPr>
        <w:tc>
          <w:tcPr>
            <w:tcW w:w="3258" w:type="dxa"/>
          </w:tcPr>
          <w:p w14:paraId="3548ECB5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Г – ГРАЂАНСКО ВАСПИТАЊЕ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2728" w:type="dxa"/>
          </w:tcPr>
          <w:p w14:paraId="49ADB1EC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Х – ХЕМИЈА</w:t>
            </w:r>
          </w:p>
        </w:tc>
        <w:tc>
          <w:tcPr>
            <w:tcW w:w="3300" w:type="dxa"/>
          </w:tcPr>
          <w:p w14:paraId="278F803B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shd w:val="clear" w:color="auto" w:fill="FFFFFF"/>
                <w:lang w:val="sr-Cyrl-RS"/>
              </w:rPr>
              <w:t>7. Предузимљивост и оријентација ка предузетништву</w:t>
            </w:r>
          </w:p>
        </w:tc>
      </w:tr>
      <w:tr w:rsidR="00DF7971" w:rsidRPr="00991A2D" w14:paraId="6A547C85" w14:textId="77777777" w:rsidTr="00996C89">
        <w:trPr>
          <w:trHeight w:hRule="exact" w:val="722"/>
        </w:trPr>
        <w:tc>
          <w:tcPr>
            <w:tcW w:w="3258" w:type="dxa"/>
          </w:tcPr>
          <w:p w14:paraId="271D2DA3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В – ВЕРОНАУКА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2728" w:type="dxa"/>
          </w:tcPr>
          <w:p w14:paraId="256C7EB6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СЈ – СТРАНИ ЈЕЗИК</w:t>
            </w:r>
          </w:p>
        </w:tc>
        <w:tc>
          <w:tcPr>
            <w:tcW w:w="3300" w:type="dxa"/>
          </w:tcPr>
          <w:p w14:paraId="4E45E44F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shd w:val="clear" w:color="auto" w:fill="FFFFFF"/>
                <w:lang w:val="sr-Cyrl-RS"/>
              </w:rPr>
              <w:t>8. Рад с подацима и информацијама</w:t>
            </w:r>
            <w:r w:rsidRPr="001242B1">
              <w:rPr>
                <w:lang w:val="sr-Cyrl-RS"/>
              </w:rPr>
              <w:br/>
            </w:r>
          </w:p>
        </w:tc>
      </w:tr>
      <w:tr w:rsidR="00DF7971" w:rsidRPr="001242B1" w14:paraId="71AE04E0" w14:textId="77777777" w:rsidTr="00996C89">
        <w:trPr>
          <w:trHeight w:hRule="exact" w:val="543"/>
        </w:trPr>
        <w:tc>
          <w:tcPr>
            <w:tcW w:w="3258" w:type="dxa"/>
          </w:tcPr>
          <w:p w14:paraId="4639E1A4" w14:textId="77777777" w:rsidR="00DF7971" w:rsidRPr="001242B1" w:rsidRDefault="00DF7971" w:rsidP="00AA2BF7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2728" w:type="dxa"/>
          </w:tcPr>
          <w:p w14:paraId="35923CED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ИНФ – ИНФОРМАТИКА И РАЧУНАРСТВО</w:t>
            </w:r>
          </w:p>
        </w:tc>
        <w:tc>
          <w:tcPr>
            <w:tcW w:w="3300" w:type="dxa"/>
          </w:tcPr>
          <w:p w14:paraId="46381C99" w14:textId="310F107C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1242B1">
              <w:rPr>
                <w:shd w:val="clear" w:color="auto" w:fill="FFFFFF"/>
                <w:lang w:val="sr-Cyrl-RS"/>
              </w:rPr>
              <w:t>9.</w:t>
            </w:r>
            <w:r w:rsidR="00996C89" w:rsidRPr="001242B1">
              <w:rPr>
                <w:shd w:val="clear" w:color="auto" w:fill="FFFFFF"/>
                <w:lang w:val="sr-Cyrl-RS"/>
              </w:rPr>
              <w:t xml:space="preserve"> </w:t>
            </w:r>
            <w:r w:rsidRPr="001242B1">
              <w:rPr>
                <w:shd w:val="clear" w:color="auto" w:fill="FFFFFF"/>
                <w:lang w:val="sr-Cyrl-RS"/>
              </w:rPr>
              <w:t>Решавање проблема</w:t>
            </w:r>
          </w:p>
        </w:tc>
      </w:tr>
      <w:tr w:rsidR="00DF7971" w:rsidRPr="001242B1" w14:paraId="2672ECBD" w14:textId="77777777" w:rsidTr="00996C89">
        <w:trPr>
          <w:trHeight w:hRule="exact" w:val="546"/>
        </w:trPr>
        <w:tc>
          <w:tcPr>
            <w:tcW w:w="3258" w:type="dxa"/>
          </w:tcPr>
          <w:p w14:paraId="3BFE09C6" w14:textId="77777777" w:rsidR="00DF7971" w:rsidRPr="001242B1" w:rsidRDefault="00DF7971" w:rsidP="00AA2BF7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2728" w:type="dxa"/>
          </w:tcPr>
          <w:p w14:paraId="1BC9C946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Т – ТЕХНИКА И ТЕХНОЛОГИЈА</w:t>
            </w:r>
          </w:p>
        </w:tc>
        <w:tc>
          <w:tcPr>
            <w:tcW w:w="3300" w:type="dxa"/>
          </w:tcPr>
          <w:p w14:paraId="273B3BD4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shd w:val="clear" w:color="auto" w:fill="FFFFFF"/>
                <w:lang w:val="sr-Cyrl-RS"/>
              </w:rPr>
            </w:pPr>
            <w:r w:rsidRPr="001242B1">
              <w:rPr>
                <w:shd w:val="clear" w:color="auto" w:fill="FFFFFF"/>
                <w:lang w:val="sr-Cyrl-RS"/>
              </w:rPr>
              <w:t>10. Сарадња</w:t>
            </w:r>
          </w:p>
        </w:tc>
      </w:tr>
      <w:tr w:rsidR="00DF7971" w:rsidRPr="001242B1" w14:paraId="1D476E3C" w14:textId="77777777" w:rsidTr="00CD6A59">
        <w:trPr>
          <w:trHeight w:hRule="exact" w:val="464"/>
        </w:trPr>
        <w:tc>
          <w:tcPr>
            <w:tcW w:w="3258" w:type="dxa"/>
          </w:tcPr>
          <w:p w14:paraId="21F0D565" w14:textId="77777777" w:rsidR="00DF7971" w:rsidRPr="001242B1" w:rsidRDefault="00DF7971" w:rsidP="00AA2BF7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2728" w:type="dxa"/>
          </w:tcPr>
          <w:p w14:paraId="2F374927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ЛК – ЛИКОВНА КУЛТУРА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3300" w:type="dxa"/>
          </w:tcPr>
          <w:p w14:paraId="76FE1F40" w14:textId="77777777" w:rsidR="00DF7971" w:rsidRPr="001242B1" w:rsidRDefault="00DF7971" w:rsidP="00AA2BF7">
            <w:pPr>
              <w:spacing w:after="0" w:line="240" w:lineRule="auto"/>
              <w:rPr>
                <w:rFonts w:eastAsiaTheme="minorHAnsi"/>
                <w:shd w:val="clear" w:color="auto" w:fill="FFFFFF"/>
                <w:lang w:val="sr-Cyrl-RS"/>
              </w:rPr>
            </w:pPr>
            <w:r w:rsidRPr="001242B1">
              <w:rPr>
                <w:rFonts w:eastAsiaTheme="minorHAnsi"/>
                <w:shd w:val="clear" w:color="auto" w:fill="FFFFFF"/>
                <w:lang w:val="sr-Cyrl-RS"/>
              </w:rPr>
              <w:t>11. Дигитална компетенција</w:t>
            </w:r>
          </w:p>
          <w:p w14:paraId="0E01E266" w14:textId="77777777" w:rsidR="00DF7971" w:rsidRPr="001242B1" w:rsidRDefault="00DF7971" w:rsidP="00AA2BF7">
            <w:pPr>
              <w:spacing w:after="0" w:line="240" w:lineRule="auto"/>
              <w:rPr>
                <w:rFonts w:eastAsiaTheme="minorHAnsi"/>
                <w:shd w:val="clear" w:color="auto" w:fill="FFFFFF"/>
                <w:lang w:val="sr-Cyrl-RS"/>
              </w:rPr>
            </w:pPr>
          </w:p>
          <w:p w14:paraId="7957182D" w14:textId="77777777" w:rsidR="00DF7971" w:rsidRPr="001242B1" w:rsidRDefault="00DF7971" w:rsidP="00AA2BF7">
            <w:pPr>
              <w:spacing w:after="0" w:line="240" w:lineRule="auto"/>
              <w:rPr>
                <w:rFonts w:eastAsiaTheme="minorHAnsi"/>
                <w:shd w:val="clear" w:color="auto" w:fill="FFFFFF"/>
                <w:lang w:val="sr-Cyrl-RS"/>
              </w:rPr>
            </w:pPr>
            <w:r w:rsidRPr="001242B1">
              <w:rPr>
                <w:rFonts w:eastAsiaTheme="minorHAnsi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  <w:tr w:rsidR="00DF7971" w:rsidRPr="001242B1" w14:paraId="38C170EE" w14:textId="77777777" w:rsidTr="00CD6A59">
        <w:trPr>
          <w:trHeight w:hRule="exact" w:val="536"/>
        </w:trPr>
        <w:tc>
          <w:tcPr>
            <w:tcW w:w="3258" w:type="dxa"/>
          </w:tcPr>
          <w:p w14:paraId="585CBF40" w14:textId="77777777" w:rsidR="00DF7971" w:rsidRPr="001242B1" w:rsidRDefault="00DF7971" w:rsidP="00AA2BF7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2728" w:type="dxa"/>
          </w:tcPr>
          <w:p w14:paraId="7921D0B7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МК – МУЗИЧКА КУЛТУРА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3300" w:type="dxa"/>
          </w:tcPr>
          <w:p w14:paraId="2150EDD9" w14:textId="77777777" w:rsidR="00DF7971" w:rsidRPr="001242B1" w:rsidRDefault="00DF7971" w:rsidP="00AA2BF7">
            <w:pPr>
              <w:spacing w:after="0" w:line="200" w:lineRule="exact"/>
              <w:rPr>
                <w:rFonts w:eastAsiaTheme="minorHAnsi"/>
                <w:shd w:val="clear" w:color="auto" w:fill="FFFFFF"/>
                <w:lang w:val="sr-Cyrl-RS"/>
              </w:rPr>
            </w:pPr>
          </w:p>
        </w:tc>
      </w:tr>
      <w:tr w:rsidR="00DF7971" w:rsidRPr="00991A2D" w14:paraId="64645EC7" w14:textId="77777777" w:rsidTr="00996C89">
        <w:trPr>
          <w:trHeight w:hRule="exact" w:val="421"/>
        </w:trPr>
        <w:tc>
          <w:tcPr>
            <w:tcW w:w="3258" w:type="dxa"/>
          </w:tcPr>
          <w:p w14:paraId="70161ECB" w14:textId="77777777" w:rsidR="00DF7971" w:rsidRPr="001242B1" w:rsidRDefault="00DF7971" w:rsidP="00AA2BF7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2728" w:type="dxa"/>
          </w:tcPr>
          <w:p w14:paraId="1BA844C3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ФЗВ – ФИЗИЧКО И ЗДРАВСТВЕНО ВАСПИТАЊЕ</w:t>
            </w:r>
          </w:p>
        </w:tc>
        <w:tc>
          <w:tcPr>
            <w:tcW w:w="3300" w:type="dxa"/>
          </w:tcPr>
          <w:p w14:paraId="2162BFCA" w14:textId="77777777" w:rsidR="00DF7971" w:rsidRPr="001242B1" w:rsidRDefault="00DF7971" w:rsidP="00AA2BF7">
            <w:pPr>
              <w:spacing w:after="0" w:line="200" w:lineRule="exact"/>
              <w:rPr>
                <w:rFonts w:eastAsiaTheme="minorHAnsi"/>
                <w:shd w:val="clear" w:color="auto" w:fill="FFFFFF"/>
                <w:lang w:val="sr-Cyrl-RS"/>
              </w:rPr>
            </w:pPr>
          </w:p>
        </w:tc>
      </w:tr>
      <w:tr w:rsidR="00DF7971" w:rsidRPr="001242B1" w14:paraId="0339A0B4" w14:textId="77777777" w:rsidTr="00996C89">
        <w:trPr>
          <w:trHeight w:hRule="exact" w:val="409"/>
        </w:trPr>
        <w:tc>
          <w:tcPr>
            <w:tcW w:w="3258" w:type="dxa"/>
          </w:tcPr>
          <w:p w14:paraId="7994F38C" w14:textId="77777777" w:rsidR="00DF7971" w:rsidRPr="001242B1" w:rsidRDefault="00DF7971" w:rsidP="00AA2BF7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2728" w:type="dxa"/>
          </w:tcPr>
          <w:p w14:paraId="62503A58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Г – ГРАЂАНСКО ВАСПИТАЊЕ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3300" w:type="dxa"/>
          </w:tcPr>
          <w:p w14:paraId="3ADB1ECE" w14:textId="77777777" w:rsidR="00DF7971" w:rsidRPr="001242B1" w:rsidRDefault="00DF7971" w:rsidP="00AA2BF7">
            <w:pPr>
              <w:spacing w:after="0" w:line="200" w:lineRule="exact"/>
              <w:rPr>
                <w:rFonts w:eastAsiaTheme="minorHAnsi"/>
                <w:shd w:val="clear" w:color="auto" w:fill="FFFFFF"/>
                <w:lang w:val="sr-Cyrl-RS"/>
              </w:rPr>
            </w:pPr>
          </w:p>
        </w:tc>
      </w:tr>
      <w:tr w:rsidR="00DF7971" w:rsidRPr="001242B1" w14:paraId="0BBFA433" w14:textId="77777777" w:rsidTr="00996C89">
        <w:trPr>
          <w:trHeight w:hRule="exact" w:val="367"/>
        </w:trPr>
        <w:tc>
          <w:tcPr>
            <w:tcW w:w="3258" w:type="dxa"/>
          </w:tcPr>
          <w:p w14:paraId="54D6C107" w14:textId="77777777" w:rsidR="00DF7971" w:rsidRPr="001242B1" w:rsidRDefault="00DF7971" w:rsidP="00AA2BF7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2728" w:type="dxa"/>
          </w:tcPr>
          <w:p w14:paraId="4DB806C1" w14:textId="77777777" w:rsidR="00DF7971" w:rsidRPr="001242B1" w:rsidRDefault="00DF7971" w:rsidP="00AA2BF7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1242B1">
              <w:rPr>
                <w:lang w:val="sr-Cyrl-RS"/>
              </w:rPr>
              <w:t>В – ВЕРОНАУКА</w:t>
            </w:r>
            <w:r w:rsidRPr="001242B1">
              <w:rPr>
                <w:lang w:val="sr-Cyrl-RS"/>
              </w:rPr>
              <w:br/>
            </w:r>
          </w:p>
        </w:tc>
        <w:tc>
          <w:tcPr>
            <w:tcW w:w="3300" w:type="dxa"/>
          </w:tcPr>
          <w:p w14:paraId="27E80975" w14:textId="77777777" w:rsidR="00DF7971" w:rsidRPr="001242B1" w:rsidRDefault="00DF7971" w:rsidP="00AA2BF7">
            <w:pPr>
              <w:spacing w:after="0" w:line="200" w:lineRule="exact"/>
              <w:rPr>
                <w:rFonts w:eastAsiaTheme="minorHAnsi"/>
                <w:shd w:val="clear" w:color="auto" w:fill="FFFFFF"/>
                <w:lang w:val="sr-Cyrl-RS"/>
              </w:rPr>
            </w:pPr>
          </w:p>
        </w:tc>
      </w:tr>
    </w:tbl>
    <w:p w14:paraId="520AF212" w14:textId="77777777" w:rsidR="00DF7971" w:rsidRPr="001242B1" w:rsidRDefault="00DF7971" w:rsidP="00DF7971">
      <w:pPr>
        <w:rPr>
          <w:lang w:val="sr-Cyrl-RS"/>
        </w:rPr>
      </w:pPr>
    </w:p>
    <w:sectPr w:rsidR="00DF7971" w:rsidRPr="001242B1" w:rsidSect="008342F6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2640" w14:textId="77777777" w:rsidR="000174CA" w:rsidRDefault="000174CA" w:rsidP="00E22594">
      <w:pPr>
        <w:spacing w:after="0" w:line="240" w:lineRule="auto"/>
      </w:pPr>
      <w:r>
        <w:separator/>
      </w:r>
    </w:p>
  </w:endnote>
  <w:endnote w:type="continuationSeparator" w:id="0">
    <w:p w14:paraId="0064ADC2" w14:textId="77777777" w:rsidR="000174CA" w:rsidRDefault="000174CA" w:rsidP="00E2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3B94" w14:textId="77777777" w:rsidR="000174CA" w:rsidRDefault="000174CA" w:rsidP="00E22594">
      <w:pPr>
        <w:spacing w:after="0" w:line="240" w:lineRule="auto"/>
      </w:pPr>
      <w:r>
        <w:separator/>
      </w:r>
    </w:p>
  </w:footnote>
  <w:footnote w:type="continuationSeparator" w:id="0">
    <w:p w14:paraId="3FCEE8F2" w14:textId="77777777" w:rsidR="000174CA" w:rsidRDefault="000174CA" w:rsidP="00E2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66E"/>
    <w:multiLevelType w:val="hybridMultilevel"/>
    <w:tmpl w:val="42C037E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518AB"/>
    <w:multiLevelType w:val="hybridMultilevel"/>
    <w:tmpl w:val="FFAE4D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3CD5245"/>
    <w:multiLevelType w:val="hybridMultilevel"/>
    <w:tmpl w:val="97E2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C2D74"/>
    <w:multiLevelType w:val="hybridMultilevel"/>
    <w:tmpl w:val="D85CE3C8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61B2B"/>
    <w:multiLevelType w:val="hybridMultilevel"/>
    <w:tmpl w:val="0C94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46ACA"/>
    <w:multiLevelType w:val="hybridMultilevel"/>
    <w:tmpl w:val="92ECF73A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A5293"/>
    <w:multiLevelType w:val="hybridMultilevel"/>
    <w:tmpl w:val="33103BC0"/>
    <w:lvl w:ilvl="0" w:tplc="AB80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1505"/>
    <w:multiLevelType w:val="hybridMultilevel"/>
    <w:tmpl w:val="77A4619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26926955"/>
    <w:multiLevelType w:val="hybridMultilevel"/>
    <w:tmpl w:val="619CF1F2"/>
    <w:lvl w:ilvl="0" w:tplc="11A428B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853C3"/>
    <w:multiLevelType w:val="hybridMultilevel"/>
    <w:tmpl w:val="6694CF3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1780C"/>
    <w:multiLevelType w:val="hybridMultilevel"/>
    <w:tmpl w:val="8C88DB96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755B35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B4893"/>
    <w:multiLevelType w:val="hybridMultilevel"/>
    <w:tmpl w:val="1D42C0D6"/>
    <w:lvl w:ilvl="0" w:tplc="6AB07D8A">
      <w:start w:val="1"/>
      <w:numFmt w:val="decimal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 w15:restartNumberingAfterBreak="0">
    <w:nsid w:val="487D29BC"/>
    <w:multiLevelType w:val="hybridMultilevel"/>
    <w:tmpl w:val="814A802C"/>
    <w:lvl w:ilvl="0" w:tplc="8748666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5E256E"/>
    <w:multiLevelType w:val="hybridMultilevel"/>
    <w:tmpl w:val="4546209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EED1D53"/>
    <w:multiLevelType w:val="hybridMultilevel"/>
    <w:tmpl w:val="F78C78B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20315"/>
    <w:multiLevelType w:val="hybridMultilevel"/>
    <w:tmpl w:val="EC3C5B24"/>
    <w:lvl w:ilvl="0" w:tplc="73A4F94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A0906"/>
    <w:multiLevelType w:val="hybridMultilevel"/>
    <w:tmpl w:val="3C668164"/>
    <w:lvl w:ilvl="0" w:tplc="5B44BD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55E757D3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3386B"/>
    <w:multiLevelType w:val="hybridMultilevel"/>
    <w:tmpl w:val="3EE0750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128D2"/>
    <w:multiLevelType w:val="hybridMultilevel"/>
    <w:tmpl w:val="C62067E8"/>
    <w:lvl w:ilvl="0" w:tplc="ACF490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27726"/>
    <w:multiLevelType w:val="hybridMultilevel"/>
    <w:tmpl w:val="D294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588550">
    <w:abstractNumId w:val="7"/>
  </w:num>
  <w:num w:numId="2" w16cid:durableId="352612677">
    <w:abstractNumId w:val="19"/>
  </w:num>
  <w:num w:numId="3" w16cid:durableId="1173449739">
    <w:abstractNumId w:val="9"/>
  </w:num>
  <w:num w:numId="4" w16cid:durableId="932975864">
    <w:abstractNumId w:val="15"/>
  </w:num>
  <w:num w:numId="5" w16cid:durableId="830407498">
    <w:abstractNumId w:val="20"/>
  </w:num>
  <w:num w:numId="6" w16cid:durableId="2041541241">
    <w:abstractNumId w:val="27"/>
  </w:num>
  <w:num w:numId="7" w16cid:durableId="217518436">
    <w:abstractNumId w:val="24"/>
  </w:num>
  <w:num w:numId="8" w16cid:durableId="2042777465">
    <w:abstractNumId w:val="14"/>
  </w:num>
  <w:num w:numId="9" w16cid:durableId="1053390720">
    <w:abstractNumId w:val="23"/>
  </w:num>
  <w:num w:numId="10" w16cid:durableId="288753886">
    <w:abstractNumId w:val="0"/>
  </w:num>
  <w:num w:numId="11" w16cid:durableId="1286083567">
    <w:abstractNumId w:val="13"/>
  </w:num>
  <w:num w:numId="12" w16cid:durableId="2019771938">
    <w:abstractNumId w:val="21"/>
  </w:num>
  <w:num w:numId="13" w16cid:durableId="1199662224">
    <w:abstractNumId w:val="25"/>
  </w:num>
  <w:num w:numId="14" w16cid:durableId="2029984075">
    <w:abstractNumId w:val="18"/>
  </w:num>
  <w:num w:numId="15" w16cid:durableId="1837454702">
    <w:abstractNumId w:val="22"/>
  </w:num>
  <w:num w:numId="16" w16cid:durableId="1899126005">
    <w:abstractNumId w:val="6"/>
  </w:num>
  <w:num w:numId="17" w16cid:durableId="789787939">
    <w:abstractNumId w:val="12"/>
  </w:num>
  <w:num w:numId="18" w16cid:durableId="199900925">
    <w:abstractNumId w:val="1"/>
  </w:num>
  <w:num w:numId="19" w16cid:durableId="74597443">
    <w:abstractNumId w:val="4"/>
  </w:num>
  <w:num w:numId="20" w16cid:durableId="509104965">
    <w:abstractNumId w:val="11"/>
  </w:num>
  <w:num w:numId="21" w16cid:durableId="1148550750">
    <w:abstractNumId w:val="10"/>
  </w:num>
  <w:num w:numId="22" w16cid:durableId="577135753">
    <w:abstractNumId w:val="16"/>
  </w:num>
  <w:num w:numId="23" w16cid:durableId="527597402">
    <w:abstractNumId w:val="8"/>
  </w:num>
  <w:num w:numId="24" w16cid:durableId="1475951201">
    <w:abstractNumId w:val="2"/>
  </w:num>
  <w:num w:numId="25" w16cid:durableId="1270507402">
    <w:abstractNumId w:val="5"/>
  </w:num>
  <w:num w:numId="26" w16cid:durableId="2089647196">
    <w:abstractNumId w:val="17"/>
  </w:num>
  <w:num w:numId="27" w16cid:durableId="1146164938">
    <w:abstractNumId w:val="3"/>
  </w:num>
  <w:num w:numId="28" w16cid:durableId="14032173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D3F"/>
    <w:rsid w:val="00002F6C"/>
    <w:rsid w:val="00007197"/>
    <w:rsid w:val="00013A1A"/>
    <w:rsid w:val="000174CA"/>
    <w:rsid w:val="00030F5A"/>
    <w:rsid w:val="00033E4E"/>
    <w:rsid w:val="000344E8"/>
    <w:rsid w:val="000423E1"/>
    <w:rsid w:val="0005387A"/>
    <w:rsid w:val="000540E9"/>
    <w:rsid w:val="000803BB"/>
    <w:rsid w:val="00083E43"/>
    <w:rsid w:val="00084EC0"/>
    <w:rsid w:val="000A20F3"/>
    <w:rsid w:val="000A29CE"/>
    <w:rsid w:val="000B159D"/>
    <w:rsid w:val="0010291D"/>
    <w:rsid w:val="00114C85"/>
    <w:rsid w:val="00117EBC"/>
    <w:rsid w:val="001242B1"/>
    <w:rsid w:val="00140FF8"/>
    <w:rsid w:val="00161EC6"/>
    <w:rsid w:val="0016312E"/>
    <w:rsid w:val="00166F3B"/>
    <w:rsid w:val="00196145"/>
    <w:rsid w:val="001B6D43"/>
    <w:rsid w:val="001E466A"/>
    <w:rsid w:val="001E4F09"/>
    <w:rsid w:val="00213896"/>
    <w:rsid w:val="00221890"/>
    <w:rsid w:val="00232E44"/>
    <w:rsid w:val="00236C47"/>
    <w:rsid w:val="0025698F"/>
    <w:rsid w:val="00271897"/>
    <w:rsid w:val="00272C36"/>
    <w:rsid w:val="00284068"/>
    <w:rsid w:val="00287584"/>
    <w:rsid w:val="002925A4"/>
    <w:rsid w:val="00293CF0"/>
    <w:rsid w:val="00295C0D"/>
    <w:rsid w:val="002A5DD2"/>
    <w:rsid w:val="002B62B5"/>
    <w:rsid w:val="002D255A"/>
    <w:rsid w:val="002E1FEB"/>
    <w:rsid w:val="0030434C"/>
    <w:rsid w:val="003111D4"/>
    <w:rsid w:val="00313199"/>
    <w:rsid w:val="00317AA4"/>
    <w:rsid w:val="0033749D"/>
    <w:rsid w:val="003440DB"/>
    <w:rsid w:val="00356F01"/>
    <w:rsid w:val="00357A92"/>
    <w:rsid w:val="00365B48"/>
    <w:rsid w:val="00366746"/>
    <w:rsid w:val="003745D6"/>
    <w:rsid w:val="00382201"/>
    <w:rsid w:val="00385810"/>
    <w:rsid w:val="00391D26"/>
    <w:rsid w:val="00395714"/>
    <w:rsid w:val="003A5D3F"/>
    <w:rsid w:val="003A7D9A"/>
    <w:rsid w:val="003E34B3"/>
    <w:rsid w:val="00401B87"/>
    <w:rsid w:val="00411EF1"/>
    <w:rsid w:val="00412701"/>
    <w:rsid w:val="00414979"/>
    <w:rsid w:val="004326E6"/>
    <w:rsid w:val="0045341B"/>
    <w:rsid w:val="00461911"/>
    <w:rsid w:val="00490AA7"/>
    <w:rsid w:val="004A2293"/>
    <w:rsid w:val="004A2A65"/>
    <w:rsid w:val="004A7374"/>
    <w:rsid w:val="004B43C4"/>
    <w:rsid w:val="004B57A4"/>
    <w:rsid w:val="004B6CAC"/>
    <w:rsid w:val="004B6F7C"/>
    <w:rsid w:val="004C1AB4"/>
    <w:rsid w:val="004C2A23"/>
    <w:rsid w:val="004D73F0"/>
    <w:rsid w:val="004E2720"/>
    <w:rsid w:val="004E38B5"/>
    <w:rsid w:val="004E7DC3"/>
    <w:rsid w:val="004F3A18"/>
    <w:rsid w:val="004F54A1"/>
    <w:rsid w:val="00501174"/>
    <w:rsid w:val="005104B7"/>
    <w:rsid w:val="005328C5"/>
    <w:rsid w:val="0053751E"/>
    <w:rsid w:val="005400F0"/>
    <w:rsid w:val="00575AE6"/>
    <w:rsid w:val="00575EC8"/>
    <w:rsid w:val="00590DFF"/>
    <w:rsid w:val="00593B98"/>
    <w:rsid w:val="0059771E"/>
    <w:rsid w:val="005C2548"/>
    <w:rsid w:val="005D532B"/>
    <w:rsid w:val="005E40CF"/>
    <w:rsid w:val="005F69BA"/>
    <w:rsid w:val="006039D6"/>
    <w:rsid w:val="00625905"/>
    <w:rsid w:val="00637E2A"/>
    <w:rsid w:val="00644BD8"/>
    <w:rsid w:val="006521EA"/>
    <w:rsid w:val="00654FCE"/>
    <w:rsid w:val="006667C6"/>
    <w:rsid w:val="00667474"/>
    <w:rsid w:val="00671EBD"/>
    <w:rsid w:val="006912D3"/>
    <w:rsid w:val="0069729A"/>
    <w:rsid w:val="006B1F5A"/>
    <w:rsid w:val="006C54AC"/>
    <w:rsid w:val="006D5C93"/>
    <w:rsid w:val="006D6778"/>
    <w:rsid w:val="006D690A"/>
    <w:rsid w:val="006E130D"/>
    <w:rsid w:val="006E7813"/>
    <w:rsid w:val="007108A8"/>
    <w:rsid w:val="00732035"/>
    <w:rsid w:val="007348DB"/>
    <w:rsid w:val="0073644E"/>
    <w:rsid w:val="0075016A"/>
    <w:rsid w:val="007541D2"/>
    <w:rsid w:val="00766327"/>
    <w:rsid w:val="0078526E"/>
    <w:rsid w:val="007A056C"/>
    <w:rsid w:val="007A6621"/>
    <w:rsid w:val="007B31D5"/>
    <w:rsid w:val="007E7A8A"/>
    <w:rsid w:val="007F2293"/>
    <w:rsid w:val="007F254D"/>
    <w:rsid w:val="007F2E3B"/>
    <w:rsid w:val="00816CF1"/>
    <w:rsid w:val="00820864"/>
    <w:rsid w:val="008225E0"/>
    <w:rsid w:val="00822AA0"/>
    <w:rsid w:val="008260DD"/>
    <w:rsid w:val="00830DD0"/>
    <w:rsid w:val="0083391F"/>
    <w:rsid w:val="008342F6"/>
    <w:rsid w:val="008360D8"/>
    <w:rsid w:val="00837831"/>
    <w:rsid w:val="0084046B"/>
    <w:rsid w:val="0085661B"/>
    <w:rsid w:val="00865EA1"/>
    <w:rsid w:val="00881743"/>
    <w:rsid w:val="0089450F"/>
    <w:rsid w:val="00895495"/>
    <w:rsid w:val="008B29CE"/>
    <w:rsid w:val="008B377B"/>
    <w:rsid w:val="008B59DA"/>
    <w:rsid w:val="008E278B"/>
    <w:rsid w:val="008F2236"/>
    <w:rsid w:val="00904DB9"/>
    <w:rsid w:val="00904F05"/>
    <w:rsid w:val="00906948"/>
    <w:rsid w:val="009237E5"/>
    <w:rsid w:val="00924735"/>
    <w:rsid w:val="00925572"/>
    <w:rsid w:val="009258B7"/>
    <w:rsid w:val="00937685"/>
    <w:rsid w:val="00956E7B"/>
    <w:rsid w:val="00957320"/>
    <w:rsid w:val="009757CA"/>
    <w:rsid w:val="00991A2D"/>
    <w:rsid w:val="00996C89"/>
    <w:rsid w:val="009C3601"/>
    <w:rsid w:val="009D36E7"/>
    <w:rsid w:val="00A02BF7"/>
    <w:rsid w:val="00A21A59"/>
    <w:rsid w:val="00A24CF6"/>
    <w:rsid w:val="00A41E95"/>
    <w:rsid w:val="00A529A4"/>
    <w:rsid w:val="00A614D9"/>
    <w:rsid w:val="00A654C0"/>
    <w:rsid w:val="00A73F79"/>
    <w:rsid w:val="00A84FC3"/>
    <w:rsid w:val="00A91FDC"/>
    <w:rsid w:val="00A97131"/>
    <w:rsid w:val="00AA0E4C"/>
    <w:rsid w:val="00AA2BF7"/>
    <w:rsid w:val="00AB05A2"/>
    <w:rsid w:val="00AB42A0"/>
    <w:rsid w:val="00AC066E"/>
    <w:rsid w:val="00AC21A6"/>
    <w:rsid w:val="00AC4475"/>
    <w:rsid w:val="00AF3D42"/>
    <w:rsid w:val="00B00CF3"/>
    <w:rsid w:val="00B1286F"/>
    <w:rsid w:val="00B16196"/>
    <w:rsid w:val="00B20B1F"/>
    <w:rsid w:val="00B25EA3"/>
    <w:rsid w:val="00B310B5"/>
    <w:rsid w:val="00B33F40"/>
    <w:rsid w:val="00B44619"/>
    <w:rsid w:val="00B56C11"/>
    <w:rsid w:val="00B575C4"/>
    <w:rsid w:val="00B57AF3"/>
    <w:rsid w:val="00B63DF2"/>
    <w:rsid w:val="00B75B4C"/>
    <w:rsid w:val="00B85E5F"/>
    <w:rsid w:val="00B92F1A"/>
    <w:rsid w:val="00BA69F1"/>
    <w:rsid w:val="00BA6ABE"/>
    <w:rsid w:val="00BC141C"/>
    <w:rsid w:val="00BD2495"/>
    <w:rsid w:val="00BD5285"/>
    <w:rsid w:val="00BD65F5"/>
    <w:rsid w:val="00BF0F30"/>
    <w:rsid w:val="00BF35D2"/>
    <w:rsid w:val="00BF782B"/>
    <w:rsid w:val="00C13411"/>
    <w:rsid w:val="00C1493E"/>
    <w:rsid w:val="00C15687"/>
    <w:rsid w:val="00C16D3F"/>
    <w:rsid w:val="00C301F7"/>
    <w:rsid w:val="00C33379"/>
    <w:rsid w:val="00C34920"/>
    <w:rsid w:val="00C62404"/>
    <w:rsid w:val="00C71362"/>
    <w:rsid w:val="00C930FF"/>
    <w:rsid w:val="00CA29A8"/>
    <w:rsid w:val="00CB0C7F"/>
    <w:rsid w:val="00CB5C62"/>
    <w:rsid w:val="00CC2B9A"/>
    <w:rsid w:val="00CC6599"/>
    <w:rsid w:val="00CC6FEB"/>
    <w:rsid w:val="00CC7B7A"/>
    <w:rsid w:val="00CD6A59"/>
    <w:rsid w:val="00CD7BFE"/>
    <w:rsid w:val="00CE3B35"/>
    <w:rsid w:val="00CF5583"/>
    <w:rsid w:val="00D1048D"/>
    <w:rsid w:val="00D2403C"/>
    <w:rsid w:val="00D30904"/>
    <w:rsid w:val="00D30A65"/>
    <w:rsid w:val="00D3144C"/>
    <w:rsid w:val="00D331B3"/>
    <w:rsid w:val="00D34CC5"/>
    <w:rsid w:val="00D4393F"/>
    <w:rsid w:val="00D43970"/>
    <w:rsid w:val="00D47122"/>
    <w:rsid w:val="00D5389A"/>
    <w:rsid w:val="00D65B34"/>
    <w:rsid w:val="00D7053F"/>
    <w:rsid w:val="00D71A18"/>
    <w:rsid w:val="00D72600"/>
    <w:rsid w:val="00D845D7"/>
    <w:rsid w:val="00DA069C"/>
    <w:rsid w:val="00DB36D7"/>
    <w:rsid w:val="00DD3753"/>
    <w:rsid w:val="00DF3748"/>
    <w:rsid w:val="00DF4E75"/>
    <w:rsid w:val="00DF7971"/>
    <w:rsid w:val="00E05700"/>
    <w:rsid w:val="00E05EDB"/>
    <w:rsid w:val="00E07C04"/>
    <w:rsid w:val="00E107C9"/>
    <w:rsid w:val="00E20713"/>
    <w:rsid w:val="00E22594"/>
    <w:rsid w:val="00E22D3B"/>
    <w:rsid w:val="00E30683"/>
    <w:rsid w:val="00E3378D"/>
    <w:rsid w:val="00E415D8"/>
    <w:rsid w:val="00E42233"/>
    <w:rsid w:val="00E42552"/>
    <w:rsid w:val="00E522BB"/>
    <w:rsid w:val="00E527E7"/>
    <w:rsid w:val="00E52FA5"/>
    <w:rsid w:val="00E61B01"/>
    <w:rsid w:val="00E670B2"/>
    <w:rsid w:val="00E71213"/>
    <w:rsid w:val="00E811BD"/>
    <w:rsid w:val="00E908AB"/>
    <w:rsid w:val="00E95F52"/>
    <w:rsid w:val="00EA478E"/>
    <w:rsid w:val="00EB43AE"/>
    <w:rsid w:val="00EC2934"/>
    <w:rsid w:val="00EE5205"/>
    <w:rsid w:val="00F0546D"/>
    <w:rsid w:val="00F1178B"/>
    <w:rsid w:val="00F255D1"/>
    <w:rsid w:val="00F271E5"/>
    <w:rsid w:val="00F425A9"/>
    <w:rsid w:val="00F63A3F"/>
    <w:rsid w:val="00F737AF"/>
    <w:rsid w:val="00F83F79"/>
    <w:rsid w:val="00F958EB"/>
    <w:rsid w:val="00F95F3C"/>
    <w:rsid w:val="00FB4DD5"/>
    <w:rsid w:val="00FC3DA3"/>
    <w:rsid w:val="00FD00C8"/>
    <w:rsid w:val="00FD0C80"/>
    <w:rsid w:val="00FD20D4"/>
    <w:rsid w:val="00FD678D"/>
    <w:rsid w:val="00FF1F20"/>
    <w:rsid w:val="00FF2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A7FE"/>
  <w15:docId w15:val="{9EE44DDE-8124-49D8-B3F5-F52DCBC4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3F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6D3F"/>
    <w:pPr>
      <w:ind w:left="720"/>
      <w:contextualSpacing/>
    </w:pPr>
  </w:style>
  <w:style w:type="table" w:styleId="TableGrid">
    <w:name w:val="Table Grid"/>
    <w:basedOn w:val="TableNormal"/>
    <w:uiPriority w:val="39"/>
    <w:rsid w:val="00C1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94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94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C4"/>
    <w:rPr>
      <w:rFonts w:ascii="Segoe UI" w:eastAsia="Calibr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E527E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ela">
    <w:name w:val="tabela"/>
    <w:basedOn w:val="Normal"/>
    <w:uiPriority w:val="1"/>
    <w:qFormat/>
    <w:rsid w:val="000540E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654C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54C0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4C0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6D6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66D37-40DD-4AD6-8A76-CE6D98EF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3280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Milica Cvetinovic</cp:lastModifiedBy>
  <cp:revision>20</cp:revision>
  <cp:lastPrinted>2019-11-14T10:12:00Z</cp:lastPrinted>
  <dcterms:created xsi:type="dcterms:W3CDTF">2023-06-25T21:18:00Z</dcterms:created>
  <dcterms:modified xsi:type="dcterms:W3CDTF">2026-06-22T08:56:00Z</dcterms:modified>
</cp:coreProperties>
</file>